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A0" w:rsidRPr="006B3ED9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Cs/>
          <w:noProof/>
          <w:sz w:val="48"/>
          <w:szCs w:val="48"/>
        </w:rPr>
        <w:drawing>
          <wp:inline distT="0" distB="0" distL="0" distR="0">
            <wp:extent cx="561975" cy="609600"/>
            <wp:effectExtent l="19050" t="0" r="9525" b="0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7A0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/>
          <w:bCs/>
          <w:sz w:val="28"/>
          <w:szCs w:val="28"/>
        </w:rPr>
        <w:t>Кемеровская область</w:t>
      </w:r>
    </w:p>
    <w:p w:rsidR="00E3705A" w:rsidRPr="00E3705A" w:rsidRDefault="00E3705A" w:rsidP="00E3705A">
      <w:pPr>
        <w:jc w:val="center"/>
        <w:rPr>
          <w:b/>
          <w:sz w:val="28"/>
          <w:szCs w:val="28"/>
        </w:rPr>
      </w:pPr>
      <w:r w:rsidRPr="005109F2">
        <w:rPr>
          <w:b/>
          <w:sz w:val="28"/>
          <w:szCs w:val="28"/>
        </w:rPr>
        <w:t>Гурьевский муниципальный район</w:t>
      </w:r>
    </w:p>
    <w:p w:rsidR="007347A0" w:rsidRPr="006B3ED9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/>
          <w:bCs/>
          <w:sz w:val="28"/>
          <w:szCs w:val="28"/>
        </w:rPr>
        <w:t xml:space="preserve">АДМИНИСТРАЦИЯ ГУРЬЕВСКОГО </w:t>
      </w:r>
    </w:p>
    <w:p w:rsidR="007347A0" w:rsidRPr="006B3ED9" w:rsidRDefault="007347A0" w:rsidP="007347A0">
      <w:pPr>
        <w:jc w:val="center"/>
        <w:rPr>
          <w:b/>
          <w:bCs/>
          <w:sz w:val="28"/>
          <w:szCs w:val="28"/>
        </w:rPr>
      </w:pPr>
      <w:r w:rsidRPr="006B3ED9">
        <w:rPr>
          <w:b/>
          <w:bCs/>
          <w:sz w:val="28"/>
          <w:szCs w:val="28"/>
        </w:rPr>
        <w:t>МУНИЦИПАЛЬНОГО РАЙОНА</w:t>
      </w:r>
    </w:p>
    <w:p w:rsidR="007347A0" w:rsidRPr="00E3705A" w:rsidRDefault="007347A0" w:rsidP="007347A0">
      <w:pPr>
        <w:ind w:left="-426"/>
        <w:jc w:val="center"/>
        <w:rPr>
          <w:sz w:val="16"/>
          <w:szCs w:val="16"/>
        </w:rPr>
      </w:pPr>
    </w:p>
    <w:p w:rsidR="007347A0" w:rsidRPr="006B3ED9" w:rsidRDefault="007347A0" w:rsidP="007347A0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r w:rsidRPr="006B3ED9">
        <w:rPr>
          <w:rFonts w:eastAsia="Arial Unicode MS"/>
          <w:b/>
          <w:bCs/>
          <w:sz w:val="28"/>
          <w:szCs w:val="28"/>
        </w:rPr>
        <w:t>ПОСТАНОВЛЕНИЕ</w:t>
      </w:r>
    </w:p>
    <w:p w:rsidR="00F255BF" w:rsidRDefault="00F255BF" w:rsidP="007347A0">
      <w:pPr>
        <w:rPr>
          <w:sz w:val="16"/>
          <w:szCs w:val="16"/>
        </w:rPr>
      </w:pPr>
    </w:p>
    <w:p w:rsidR="00935990" w:rsidRPr="00E3705A" w:rsidRDefault="00935990" w:rsidP="007347A0">
      <w:pPr>
        <w:rPr>
          <w:sz w:val="16"/>
          <w:szCs w:val="16"/>
        </w:rPr>
      </w:pPr>
    </w:p>
    <w:p w:rsidR="00770766" w:rsidRDefault="004A380A" w:rsidP="007347A0">
      <w:pPr>
        <w:tabs>
          <w:tab w:val="left" w:pos="64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6E226F">
        <w:rPr>
          <w:b/>
          <w:sz w:val="28"/>
          <w:szCs w:val="28"/>
        </w:rPr>
        <w:t xml:space="preserve"> </w:t>
      </w:r>
      <w:r w:rsidR="009E6A22">
        <w:rPr>
          <w:b/>
          <w:sz w:val="28"/>
          <w:szCs w:val="28"/>
        </w:rPr>
        <w:t>2</w:t>
      </w:r>
      <w:r w:rsidR="003463DB">
        <w:rPr>
          <w:b/>
          <w:sz w:val="28"/>
          <w:szCs w:val="28"/>
        </w:rPr>
        <w:t>9</w:t>
      </w:r>
      <w:r w:rsidR="00065314">
        <w:rPr>
          <w:b/>
          <w:sz w:val="28"/>
          <w:szCs w:val="28"/>
        </w:rPr>
        <w:t>.</w:t>
      </w:r>
      <w:r w:rsidR="008D3925">
        <w:rPr>
          <w:b/>
          <w:sz w:val="28"/>
          <w:szCs w:val="28"/>
        </w:rPr>
        <w:t>1</w:t>
      </w:r>
      <w:r w:rsidR="00B83CE6">
        <w:rPr>
          <w:b/>
          <w:sz w:val="28"/>
          <w:szCs w:val="28"/>
        </w:rPr>
        <w:t>2</w:t>
      </w:r>
      <w:r w:rsidR="000A1AD3">
        <w:rPr>
          <w:b/>
          <w:sz w:val="28"/>
          <w:szCs w:val="28"/>
        </w:rPr>
        <w:t>.201</w:t>
      </w:r>
      <w:r w:rsidR="00613745">
        <w:rPr>
          <w:b/>
          <w:sz w:val="28"/>
          <w:szCs w:val="28"/>
        </w:rPr>
        <w:t>7</w:t>
      </w:r>
      <w:r w:rsidR="006E226F">
        <w:rPr>
          <w:b/>
          <w:sz w:val="28"/>
          <w:szCs w:val="28"/>
        </w:rPr>
        <w:t xml:space="preserve">                                        </w:t>
      </w:r>
      <w:r w:rsidR="007347A0" w:rsidRPr="006B3ED9">
        <w:rPr>
          <w:b/>
          <w:sz w:val="28"/>
          <w:szCs w:val="28"/>
        </w:rPr>
        <w:t xml:space="preserve">№ </w:t>
      </w:r>
      <w:r w:rsidR="009E6A22">
        <w:rPr>
          <w:b/>
          <w:sz w:val="28"/>
          <w:szCs w:val="28"/>
        </w:rPr>
        <w:t>14</w:t>
      </w:r>
      <w:r w:rsidR="00423FCA">
        <w:rPr>
          <w:b/>
          <w:sz w:val="28"/>
          <w:szCs w:val="28"/>
        </w:rPr>
        <w:t>7</w:t>
      </w:r>
      <w:r w:rsidR="003463DB">
        <w:rPr>
          <w:b/>
          <w:sz w:val="28"/>
          <w:szCs w:val="28"/>
        </w:rPr>
        <w:t>3</w:t>
      </w:r>
    </w:p>
    <w:p w:rsidR="00935990" w:rsidRDefault="00935990" w:rsidP="007347A0">
      <w:pPr>
        <w:tabs>
          <w:tab w:val="left" w:pos="6405"/>
        </w:tabs>
        <w:rPr>
          <w:b/>
          <w:sz w:val="16"/>
          <w:szCs w:val="16"/>
        </w:rPr>
      </w:pPr>
    </w:p>
    <w:p w:rsidR="00A417FB" w:rsidRPr="00E3705A" w:rsidRDefault="00A417FB" w:rsidP="007347A0">
      <w:pPr>
        <w:tabs>
          <w:tab w:val="left" w:pos="6405"/>
        </w:tabs>
        <w:rPr>
          <w:b/>
          <w:sz w:val="16"/>
          <w:szCs w:val="16"/>
        </w:rPr>
      </w:pPr>
    </w:p>
    <w:p w:rsidR="003463DB" w:rsidRDefault="003463DB" w:rsidP="003463DB">
      <w:pPr>
        <w:tabs>
          <w:tab w:val="left" w:pos="5910"/>
        </w:tabs>
        <w:rPr>
          <w:b/>
          <w:sz w:val="28"/>
          <w:szCs w:val="28"/>
        </w:rPr>
      </w:pPr>
      <w:r w:rsidRPr="006A6068">
        <w:rPr>
          <w:b/>
          <w:sz w:val="28"/>
          <w:szCs w:val="28"/>
        </w:rPr>
        <w:t xml:space="preserve">Об утверждении муниципальной программы </w:t>
      </w:r>
      <w:proofErr w:type="spellStart"/>
      <w:r w:rsidRPr="006A6068">
        <w:rPr>
          <w:b/>
          <w:sz w:val="28"/>
          <w:szCs w:val="28"/>
        </w:rPr>
        <w:t>Гурьевского</w:t>
      </w:r>
      <w:proofErr w:type="spellEnd"/>
      <w:r w:rsidRPr="006A6068">
        <w:rPr>
          <w:b/>
          <w:sz w:val="28"/>
          <w:szCs w:val="28"/>
        </w:rPr>
        <w:t xml:space="preserve"> </w:t>
      </w:r>
    </w:p>
    <w:p w:rsidR="003463DB" w:rsidRDefault="003463DB" w:rsidP="003463DB">
      <w:pPr>
        <w:tabs>
          <w:tab w:val="left" w:pos="5910"/>
        </w:tabs>
        <w:rPr>
          <w:b/>
          <w:sz w:val="28"/>
          <w:szCs w:val="28"/>
        </w:rPr>
      </w:pPr>
      <w:r w:rsidRPr="006A6068">
        <w:rPr>
          <w:b/>
          <w:sz w:val="28"/>
          <w:szCs w:val="28"/>
        </w:rPr>
        <w:t xml:space="preserve">муниципального района «Градостроительство и архитектура </w:t>
      </w:r>
    </w:p>
    <w:p w:rsidR="006C64C0" w:rsidRPr="00423FCA" w:rsidRDefault="003463DB" w:rsidP="003463DB">
      <w:pPr>
        <w:tabs>
          <w:tab w:val="left" w:pos="5910"/>
        </w:tabs>
        <w:rPr>
          <w:b/>
          <w:sz w:val="28"/>
          <w:szCs w:val="28"/>
        </w:rPr>
      </w:pPr>
      <w:proofErr w:type="spellStart"/>
      <w:r w:rsidRPr="006A6068">
        <w:rPr>
          <w:b/>
          <w:sz w:val="28"/>
          <w:szCs w:val="28"/>
        </w:rPr>
        <w:t>Гурьевског</w:t>
      </w:r>
      <w:r>
        <w:rPr>
          <w:b/>
          <w:sz w:val="28"/>
          <w:szCs w:val="28"/>
        </w:rPr>
        <w:t>о</w:t>
      </w:r>
      <w:proofErr w:type="spellEnd"/>
      <w:r>
        <w:rPr>
          <w:b/>
          <w:sz w:val="28"/>
          <w:szCs w:val="28"/>
        </w:rPr>
        <w:t xml:space="preserve"> муниципального района» на 2018-2020</w:t>
      </w:r>
      <w:r w:rsidRPr="006A6068">
        <w:rPr>
          <w:b/>
          <w:sz w:val="28"/>
          <w:szCs w:val="28"/>
        </w:rPr>
        <w:t xml:space="preserve"> годы</w:t>
      </w:r>
    </w:p>
    <w:p w:rsidR="003A3D19" w:rsidRPr="00423FCA" w:rsidRDefault="003A3D19" w:rsidP="00423FCA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F12661" w:rsidRPr="00F12661" w:rsidRDefault="00F12661" w:rsidP="00F12661">
      <w:pPr>
        <w:ind w:firstLine="851"/>
        <w:jc w:val="both"/>
        <w:rPr>
          <w:sz w:val="28"/>
          <w:szCs w:val="28"/>
        </w:rPr>
      </w:pPr>
      <w:r w:rsidRPr="00F12661">
        <w:rPr>
          <w:sz w:val="28"/>
          <w:szCs w:val="28"/>
        </w:rPr>
        <w:t xml:space="preserve">В целях обеспечения устойчивого развития территорий </w:t>
      </w:r>
      <w:proofErr w:type="spellStart"/>
      <w:r w:rsidRPr="00F12661">
        <w:rPr>
          <w:sz w:val="28"/>
          <w:szCs w:val="28"/>
        </w:rPr>
        <w:t>Гурьевского</w:t>
      </w:r>
      <w:proofErr w:type="spellEnd"/>
      <w:r w:rsidRPr="00F12661">
        <w:rPr>
          <w:sz w:val="28"/>
          <w:szCs w:val="28"/>
        </w:rPr>
        <w:t xml:space="preserve"> муниципального района, регулирования градостроительной деятельности на территории района в соответствии с земельным и градостроительным законодательством, на основании постановления администрации </w:t>
      </w:r>
      <w:proofErr w:type="spellStart"/>
      <w:r w:rsidRPr="00F12661">
        <w:rPr>
          <w:sz w:val="28"/>
          <w:szCs w:val="28"/>
        </w:rPr>
        <w:t>Гурьевского</w:t>
      </w:r>
      <w:proofErr w:type="spellEnd"/>
      <w:r w:rsidRPr="00F12661">
        <w:rPr>
          <w:sz w:val="28"/>
          <w:szCs w:val="28"/>
        </w:rPr>
        <w:t xml:space="preserve"> муниципального района от 26.10.2015 № 2048 «Об утверждении положения о муниципальных программах </w:t>
      </w:r>
      <w:proofErr w:type="spellStart"/>
      <w:r w:rsidRPr="00F12661">
        <w:rPr>
          <w:sz w:val="28"/>
          <w:szCs w:val="28"/>
        </w:rPr>
        <w:t>Гурьевского</w:t>
      </w:r>
      <w:proofErr w:type="spellEnd"/>
      <w:r w:rsidRPr="00F12661">
        <w:rPr>
          <w:sz w:val="28"/>
          <w:szCs w:val="28"/>
        </w:rPr>
        <w:t xml:space="preserve"> муниципального района»</w:t>
      </w:r>
      <w:proofErr w:type="gramStart"/>
      <w:r w:rsidRPr="00F12661">
        <w:rPr>
          <w:sz w:val="28"/>
          <w:szCs w:val="28"/>
        </w:rPr>
        <w:t xml:space="preserve"> :</w:t>
      </w:r>
      <w:proofErr w:type="gramEnd"/>
    </w:p>
    <w:p w:rsidR="00F12661" w:rsidRPr="00F12661" w:rsidRDefault="00F12661" w:rsidP="00F12661">
      <w:pPr>
        <w:ind w:firstLine="851"/>
        <w:jc w:val="both"/>
        <w:rPr>
          <w:sz w:val="28"/>
          <w:szCs w:val="28"/>
        </w:rPr>
      </w:pPr>
    </w:p>
    <w:p w:rsidR="00F12661" w:rsidRPr="00F12661" w:rsidRDefault="00F12661" w:rsidP="006379D0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F12661">
        <w:rPr>
          <w:sz w:val="28"/>
          <w:szCs w:val="28"/>
        </w:rPr>
        <w:t>1.</w:t>
      </w:r>
      <w:r w:rsidRPr="00F12661">
        <w:rPr>
          <w:sz w:val="28"/>
          <w:szCs w:val="28"/>
        </w:rPr>
        <w:tab/>
        <w:t xml:space="preserve">Утвердить муниципальную программу </w:t>
      </w:r>
      <w:proofErr w:type="spellStart"/>
      <w:r w:rsidRPr="00F12661">
        <w:rPr>
          <w:sz w:val="28"/>
          <w:szCs w:val="28"/>
        </w:rPr>
        <w:t>Гурьевского</w:t>
      </w:r>
      <w:proofErr w:type="spellEnd"/>
      <w:r w:rsidRPr="00F12661">
        <w:rPr>
          <w:sz w:val="28"/>
          <w:szCs w:val="28"/>
        </w:rPr>
        <w:t xml:space="preserve"> муниципального района «Градостроительство и архитектура </w:t>
      </w:r>
      <w:proofErr w:type="spellStart"/>
      <w:r w:rsidRPr="00F12661">
        <w:rPr>
          <w:sz w:val="28"/>
          <w:szCs w:val="28"/>
        </w:rPr>
        <w:t>Гурьевского</w:t>
      </w:r>
      <w:proofErr w:type="spellEnd"/>
      <w:r w:rsidRPr="00F12661">
        <w:rPr>
          <w:sz w:val="28"/>
          <w:szCs w:val="28"/>
        </w:rPr>
        <w:t xml:space="preserve"> муниципального района» на 2018-2020 годы согласно приложению к настоящему постановлению.</w:t>
      </w:r>
    </w:p>
    <w:p w:rsidR="00F12661" w:rsidRPr="00F12661" w:rsidRDefault="00F12661" w:rsidP="00F12661">
      <w:pPr>
        <w:ind w:firstLine="851"/>
        <w:jc w:val="both"/>
        <w:rPr>
          <w:sz w:val="28"/>
          <w:szCs w:val="28"/>
        </w:rPr>
      </w:pPr>
      <w:r w:rsidRPr="00F12661">
        <w:rPr>
          <w:sz w:val="28"/>
          <w:szCs w:val="28"/>
        </w:rPr>
        <w:t xml:space="preserve">2.  Постановление администрации </w:t>
      </w:r>
      <w:proofErr w:type="spellStart"/>
      <w:r w:rsidRPr="00F12661">
        <w:rPr>
          <w:sz w:val="28"/>
          <w:szCs w:val="28"/>
        </w:rPr>
        <w:t>Гурьевского</w:t>
      </w:r>
      <w:proofErr w:type="spellEnd"/>
      <w:r w:rsidRPr="00F12661">
        <w:rPr>
          <w:sz w:val="28"/>
          <w:szCs w:val="28"/>
        </w:rPr>
        <w:t xml:space="preserve"> муниципального района от 13.09.2016г. № 1118 «Об утверждении муниципальной программы </w:t>
      </w:r>
      <w:proofErr w:type="spellStart"/>
      <w:r w:rsidRPr="00F12661">
        <w:rPr>
          <w:sz w:val="28"/>
          <w:szCs w:val="28"/>
        </w:rPr>
        <w:t>Гурьевского</w:t>
      </w:r>
      <w:proofErr w:type="spellEnd"/>
      <w:r w:rsidRPr="00F12661">
        <w:rPr>
          <w:sz w:val="28"/>
          <w:szCs w:val="28"/>
        </w:rPr>
        <w:t xml:space="preserve"> муниципального района «Градостроительство и архитектура </w:t>
      </w:r>
      <w:proofErr w:type="spellStart"/>
      <w:r w:rsidRPr="00F12661">
        <w:rPr>
          <w:sz w:val="28"/>
          <w:szCs w:val="28"/>
        </w:rPr>
        <w:t>Гурьевского</w:t>
      </w:r>
      <w:proofErr w:type="spellEnd"/>
      <w:r w:rsidRPr="00F12661">
        <w:rPr>
          <w:sz w:val="28"/>
          <w:szCs w:val="28"/>
        </w:rPr>
        <w:t xml:space="preserve"> муниципального района» на 2017-2019 годы» с 01.01.2018 года признать утратившим силу.</w:t>
      </w:r>
    </w:p>
    <w:p w:rsidR="00F12661" w:rsidRPr="00F12661" w:rsidRDefault="006379D0" w:rsidP="006379D0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2661" w:rsidRPr="00F12661">
        <w:rPr>
          <w:sz w:val="28"/>
          <w:szCs w:val="28"/>
        </w:rPr>
        <w:t>.</w:t>
      </w:r>
      <w:r w:rsidR="00F12661" w:rsidRPr="00F12661">
        <w:rPr>
          <w:sz w:val="28"/>
          <w:szCs w:val="28"/>
        </w:rPr>
        <w:tab/>
        <w:t xml:space="preserve">Начальнику отдела информатизации и компьютерного обеспечения администрации </w:t>
      </w:r>
      <w:proofErr w:type="spellStart"/>
      <w:r w:rsidR="00F12661" w:rsidRPr="00F12661">
        <w:rPr>
          <w:sz w:val="28"/>
          <w:szCs w:val="28"/>
        </w:rPr>
        <w:t>Гурьевского</w:t>
      </w:r>
      <w:proofErr w:type="spellEnd"/>
      <w:r w:rsidR="00F12661" w:rsidRPr="00F12661">
        <w:rPr>
          <w:sz w:val="28"/>
          <w:szCs w:val="28"/>
        </w:rPr>
        <w:t xml:space="preserve"> муниципального района Степанову М.Н. </w:t>
      </w:r>
      <w:proofErr w:type="gramStart"/>
      <w:r w:rsidR="00F12661" w:rsidRPr="00F12661">
        <w:rPr>
          <w:sz w:val="28"/>
          <w:szCs w:val="28"/>
        </w:rPr>
        <w:t>разместить</w:t>
      </w:r>
      <w:proofErr w:type="gramEnd"/>
      <w:r w:rsidR="00F12661" w:rsidRPr="00F12661">
        <w:rPr>
          <w:sz w:val="28"/>
          <w:szCs w:val="28"/>
        </w:rPr>
        <w:t xml:space="preserve"> настоящее постановление на официальном интернет-сайте администрации </w:t>
      </w:r>
      <w:proofErr w:type="spellStart"/>
      <w:r w:rsidR="00F12661" w:rsidRPr="00F12661">
        <w:rPr>
          <w:sz w:val="28"/>
          <w:szCs w:val="28"/>
        </w:rPr>
        <w:t>Гурьевского</w:t>
      </w:r>
      <w:proofErr w:type="spellEnd"/>
      <w:r w:rsidR="00F12661" w:rsidRPr="00F12661">
        <w:rPr>
          <w:sz w:val="28"/>
          <w:szCs w:val="28"/>
        </w:rPr>
        <w:t xml:space="preserve"> муниципального района в информационной-телекоммуникационной сети «Интернет».</w:t>
      </w:r>
    </w:p>
    <w:p w:rsidR="00F12661" w:rsidRPr="00F12661" w:rsidRDefault="006379D0" w:rsidP="006379D0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2661" w:rsidRPr="00F12661">
        <w:rPr>
          <w:sz w:val="28"/>
          <w:szCs w:val="28"/>
        </w:rPr>
        <w:t>.</w:t>
      </w:r>
      <w:r w:rsidR="00F12661" w:rsidRPr="00F12661">
        <w:rPr>
          <w:sz w:val="28"/>
          <w:szCs w:val="28"/>
        </w:rPr>
        <w:tab/>
        <w:t>Настоящее постановление вступает в силу с 01.01.2018г.</w:t>
      </w:r>
    </w:p>
    <w:p w:rsidR="00DA6914" w:rsidRPr="00024C12" w:rsidRDefault="006379D0" w:rsidP="006379D0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2661" w:rsidRPr="00F12661">
        <w:rPr>
          <w:sz w:val="28"/>
          <w:szCs w:val="28"/>
        </w:rPr>
        <w:t>.</w:t>
      </w:r>
      <w:r w:rsidR="00F12661" w:rsidRPr="00F12661">
        <w:rPr>
          <w:sz w:val="28"/>
          <w:szCs w:val="28"/>
        </w:rPr>
        <w:tab/>
      </w:r>
      <w:proofErr w:type="gramStart"/>
      <w:r w:rsidR="00F12661" w:rsidRPr="00F12661">
        <w:rPr>
          <w:sz w:val="28"/>
          <w:szCs w:val="28"/>
        </w:rPr>
        <w:t>Контроль за</w:t>
      </w:r>
      <w:proofErr w:type="gramEnd"/>
      <w:r w:rsidR="00F12661" w:rsidRPr="00F12661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="00F12661" w:rsidRPr="00F12661">
        <w:rPr>
          <w:sz w:val="28"/>
          <w:szCs w:val="28"/>
        </w:rPr>
        <w:t>Гурьевского</w:t>
      </w:r>
      <w:proofErr w:type="spellEnd"/>
      <w:r w:rsidR="00F12661" w:rsidRPr="00F12661">
        <w:rPr>
          <w:sz w:val="28"/>
          <w:szCs w:val="28"/>
        </w:rPr>
        <w:t xml:space="preserve"> муниципального района по строительству и капитальному ремонту И.А. </w:t>
      </w:r>
      <w:proofErr w:type="spellStart"/>
      <w:r w:rsidR="00F12661" w:rsidRPr="00F12661">
        <w:rPr>
          <w:sz w:val="28"/>
          <w:szCs w:val="28"/>
        </w:rPr>
        <w:t>Коршикову</w:t>
      </w:r>
      <w:proofErr w:type="spellEnd"/>
      <w:r w:rsidR="00F12661" w:rsidRPr="00F12661">
        <w:rPr>
          <w:sz w:val="28"/>
          <w:szCs w:val="28"/>
        </w:rPr>
        <w:t>.</w:t>
      </w:r>
    </w:p>
    <w:p w:rsidR="00DA6914" w:rsidRDefault="00DA6914" w:rsidP="006E226F">
      <w:pPr>
        <w:jc w:val="both"/>
        <w:rPr>
          <w:sz w:val="28"/>
          <w:szCs w:val="28"/>
        </w:rPr>
      </w:pPr>
    </w:p>
    <w:p w:rsidR="00FC1E9C" w:rsidRDefault="00FC1E9C" w:rsidP="006E226F">
      <w:pPr>
        <w:jc w:val="both"/>
        <w:rPr>
          <w:sz w:val="28"/>
          <w:szCs w:val="28"/>
        </w:rPr>
      </w:pPr>
    </w:p>
    <w:p w:rsidR="000A0713" w:rsidRPr="006B3ED9" w:rsidRDefault="000A0713" w:rsidP="000A07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B3ED9">
        <w:rPr>
          <w:sz w:val="28"/>
          <w:szCs w:val="28"/>
        </w:rPr>
        <w:t xml:space="preserve"> Гурьевского</w:t>
      </w:r>
    </w:p>
    <w:p w:rsidR="000A0713" w:rsidRDefault="000A0713" w:rsidP="000A0713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С.А. Малышев</w:t>
      </w:r>
    </w:p>
    <w:p w:rsidR="00C72080" w:rsidRDefault="00C72080" w:rsidP="00DD1890">
      <w:pPr>
        <w:rPr>
          <w:sz w:val="28"/>
          <w:szCs w:val="28"/>
        </w:rPr>
      </w:pPr>
    </w:p>
    <w:p w:rsidR="00F12661" w:rsidRDefault="00F12661" w:rsidP="00C72080">
      <w:pPr>
        <w:rPr>
          <w:sz w:val="28"/>
          <w:szCs w:val="28"/>
        </w:rPr>
      </w:pPr>
    </w:p>
    <w:p w:rsidR="00F12661" w:rsidRDefault="00F12661" w:rsidP="00C72080">
      <w:pPr>
        <w:rPr>
          <w:sz w:val="28"/>
          <w:szCs w:val="28"/>
        </w:rPr>
      </w:pPr>
    </w:p>
    <w:p w:rsidR="00F12661" w:rsidRPr="006379D0" w:rsidRDefault="00F12661" w:rsidP="00F12661">
      <w:pPr>
        <w:suppressAutoHyphens/>
        <w:jc w:val="right"/>
        <w:rPr>
          <w:sz w:val="22"/>
          <w:szCs w:val="28"/>
        </w:rPr>
      </w:pPr>
      <w:r w:rsidRPr="006379D0">
        <w:rPr>
          <w:sz w:val="22"/>
          <w:szCs w:val="28"/>
        </w:rPr>
        <w:lastRenderedPageBreak/>
        <w:t>Приложение</w:t>
      </w:r>
      <w:r w:rsidR="006379D0" w:rsidRPr="006379D0">
        <w:rPr>
          <w:sz w:val="22"/>
          <w:szCs w:val="28"/>
        </w:rPr>
        <w:t xml:space="preserve"> </w:t>
      </w:r>
      <w:r w:rsidR="006379D0">
        <w:rPr>
          <w:sz w:val="22"/>
          <w:szCs w:val="28"/>
        </w:rPr>
        <w:t>1</w:t>
      </w:r>
      <w:r w:rsidRPr="006379D0">
        <w:rPr>
          <w:sz w:val="22"/>
          <w:szCs w:val="28"/>
        </w:rPr>
        <w:t xml:space="preserve"> </w:t>
      </w:r>
    </w:p>
    <w:p w:rsidR="00F12661" w:rsidRPr="006379D0" w:rsidRDefault="00F12661" w:rsidP="00F12661">
      <w:pPr>
        <w:suppressAutoHyphens/>
        <w:jc w:val="right"/>
        <w:rPr>
          <w:sz w:val="22"/>
          <w:szCs w:val="28"/>
        </w:rPr>
      </w:pPr>
      <w:r w:rsidRPr="006379D0">
        <w:rPr>
          <w:sz w:val="22"/>
          <w:szCs w:val="28"/>
        </w:rPr>
        <w:t>к постановлению администрации</w:t>
      </w:r>
    </w:p>
    <w:p w:rsidR="00F12661" w:rsidRPr="006379D0" w:rsidRDefault="00F12661" w:rsidP="00F12661">
      <w:pPr>
        <w:suppressAutoHyphens/>
        <w:jc w:val="right"/>
        <w:rPr>
          <w:sz w:val="22"/>
          <w:szCs w:val="28"/>
        </w:rPr>
      </w:pPr>
      <w:proofErr w:type="spellStart"/>
      <w:r w:rsidRPr="006379D0">
        <w:rPr>
          <w:sz w:val="22"/>
          <w:szCs w:val="28"/>
        </w:rPr>
        <w:t>Гурьевского</w:t>
      </w:r>
      <w:proofErr w:type="spellEnd"/>
      <w:r w:rsidRPr="006379D0">
        <w:rPr>
          <w:sz w:val="22"/>
          <w:szCs w:val="28"/>
        </w:rPr>
        <w:t xml:space="preserve"> муниципального района</w:t>
      </w:r>
    </w:p>
    <w:p w:rsidR="00F12661" w:rsidRPr="006379D0" w:rsidRDefault="00F12661" w:rsidP="006379D0">
      <w:pPr>
        <w:suppressAutoHyphens/>
        <w:jc w:val="right"/>
        <w:rPr>
          <w:sz w:val="22"/>
          <w:szCs w:val="28"/>
        </w:rPr>
      </w:pPr>
      <w:r w:rsidRPr="006379D0">
        <w:rPr>
          <w:sz w:val="22"/>
          <w:szCs w:val="28"/>
        </w:rPr>
        <w:t xml:space="preserve">от </w:t>
      </w:r>
      <w:r w:rsidR="006379D0" w:rsidRPr="006379D0">
        <w:rPr>
          <w:sz w:val="22"/>
          <w:szCs w:val="28"/>
        </w:rPr>
        <w:t>29.1</w:t>
      </w:r>
      <w:bookmarkStart w:id="0" w:name="_GoBack"/>
      <w:bookmarkEnd w:id="0"/>
      <w:r w:rsidR="006379D0" w:rsidRPr="006379D0">
        <w:rPr>
          <w:sz w:val="22"/>
          <w:szCs w:val="28"/>
        </w:rPr>
        <w:t>2.2017</w:t>
      </w:r>
      <w:r w:rsidRPr="006379D0">
        <w:rPr>
          <w:sz w:val="22"/>
          <w:szCs w:val="28"/>
        </w:rPr>
        <w:t xml:space="preserve"> № </w:t>
      </w:r>
      <w:r w:rsidR="006379D0" w:rsidRPr="006379D0">
        <w:rPr>
          <w:sz w:val="22"/>
          <w:szCs w:val="28"/>
        </w:rPr>
        <w:t>1473</w:t>
      </w:r>
      <w:r w:rsidRPr="006379D0">
        <w:rPr>
          <w:sz w:val="22"/>
          <w:szCs w:val="28"/>
        </w:rPr>
        <w:t xml:space="preserve">        </w:t>
      </w:r>
    </w:p>
    <w:p w:rsidR="00F12661" w:rsidRPr="00105AE3" w:rsidRDefault="00F12661" w:rsidP="00F1266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12661" w:rsidRPr="00105AE3" w:rsidRDefault="00F12661" w:rsidP="00F1266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05AE3">
        <w:rPr>
          <w:sz w:val="28"/>
          <w:szCs w:val="28"/>
        </w:rPr>
        <w:t>ПАСПОРТ</w:t>
      </w:r>
    </w:p>
    <w:p w:rsidR="00F12661" w:rsidRPr="00105AE3" w:rsidRDefault="00F12661" w:rsidP="00F1266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05AE3">
        <w:rPr>
          <w:sz w:val="28"/>
          <w:szCs w:val="28"/>
        </w:rPr>
        <w:t xml:space="preserve">муниципальной программы </w:t>
      </w:r>
      <w:proofErr w:type="spellStart"/>
      <w:r w:rsidRPr="00105AE3">
        <w:rPr>
          <w:sz w:val="28"/>
          <w:szCs w:val="28"/>
        </w:rPr>
        <w:t>Гурьевского</w:t>
      </w:r>
      <w:proofErr w:type="spellEnd"/>
      <w:r w:rsidRPr="00105AE3">
        <w:rPr>
          <w:sz w:val="28"/>
          <w:szCs w:val="28"/>
        </w:rPr>
        <w:t xml:space="preserve"> муниципального района</w:t>
      </w:r>
    </w:p>
    <w:p w:rsidR="00F12661" w:rsidRPr="00105AE3" w:rsidRDefault="00F12661" w:rsidP="00F1266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05AE3">
        <w:rPr>
          <w:sz w:val="28"/>
          <w:szCs w:val="28"/>
        </w:rPr>
        <w:t xml:space="preserve">«Градостроительство и архитектура </w:t>
      </w:r>
      <w:proofErr w:type="spellStart"/>
      <w:r w:rsidRPr="00105AE3">
        <w:rPr>
          <w:sz w:val="28"/>
          <w:szCs w:val="28"/>
        </w:rPr>
        <w:t>Гурьевского</w:t>
      </w:r>
      <w:proofErr w:type="spellEnd"/>
      <w:r w:rsidRPr="00105AE3">
        <w:rPr>
          <w:sz w:val="28"/>
          <w:szCs w:val="28"/>
        </w:rPr>
        <w:t xml:space="preserve"> муниципального района»</w:t>
      </w:r>
    </w:p>
    <w:p w:rsidR="00F12661" w:rsidRPr="00105AE3" w:rsidRDefault="00F12661" w:rsidP="00F1266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05AE3">
        <w:rPr>
          <w:sz w:val="28"/>
          <w:szCs w:val="28"/>
        </w:rPr>
        <w:t>на 2018-2020 годы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F12661" w:rsidRPr="00105AE3" w:rsidTr="00F12661">
        <w:trPr>
          <w:trHeight w:val="615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105AE3" w:rsidRDefault="00F12661" w:rsidP="00F126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1" w:name="Par133"/>
            <w:bookmarkEnd w:id="1"/>
            <w:r w:rsidRPr="00105AE3">
              <w:rPr>
                <w:sz w:val="28"/>
                <w:szCs w:val="28"/>
              </w:rPr>
              <w:t>Наименование муниципальной программы</w:t>
            </w:r>
          </w:p>
          <w:p w:rsidR="00F12661" w:rsidRPr="00105AE3" w:rsidRDefault="00F12661" w:rsidP="00F126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105AE3" w:rsidRDefault="00F12661" w:rsidP="00F126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05AE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105AE3">
              <w:rPr>
                <w:rFonts w:ascii="Times New Roman" w:hAnsi="Times New Roman" w:cs="Times New Roman"/>
                <w:sz w:val="28"/>
                <w:szCs w:val="28"/>
              </w:rPr>
              <w:t>Гурьевского</w:t>
            </w:r>
            <w:proofErr w:type="spellEnd"/>
            <w:r w:rsidRPr="00105AE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«Градостроительство и архитектура </w:t>
            </w:r>
            <w:proofErr w:type="spellStart"/>
            <w:r w:rsidRPr="00105AE3">
              <w:rPr>
                <w:rFonts w:ascii="Times New Roman" w:hAnsi="Times New Roman" w:cs="Times New Roman"/>
                <w:sz w:val="28"/>
                <w:szCs w:val="28"/>
              </w:rPr>
              <w:t>Гурьевского</w:t>
            </w:r>
            <w:proofErr w:type="spellEnd"/>
            <w:r w:rsidRPr="00105AE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 </w:t>
            </w:r>
          </w:p>
        </w:tc>
      </w:tr>
      <w:tr w:rsidR="00F12661" w:rsidRPr="00105AE3" w:rsidTr="00F12661">
        <w:trPr>
          <w:trHeight w:val="315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105AE3" w:rsidRDefault="00F12661" w:rsidP="00F126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5AE3">
              <w:rPr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105AE3" w:rsidRDefault="00F12661" w:rsidP="00F126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05AE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105AE3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5AE3">
              <w:rPr>
                <w:rFonts w:ascii="Times New Roman" w:hAnsi="Times New Roman" w:cs="Times New Roman"/>
                <w:sz w:val="28"/>
                <w:szCs w:val="28"/>
              </w:rPr>
              <w:t>мках</w:t>
            </w:r>
            <w:proofErr w:type="spellEnd"/>
            <w:proofErr w:type="gramEnd"/>
            <w:r w:rsidRPr="00105AE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не предусмотрена реализация подпрограмм</w:t>
            </w:r>
          </w:p>
        </w:tc>
      </w:tr>
      <w:tr w:rsidR="00F12661" w:rsidRPr="00105AE3" w:rsidTr="00F12661">
        <w:trPr>
          <w:trHeight w:val="36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105AE3" w:rsidRDefault="00F12661" w:rsidP="00F126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5AE3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105AE3" w:rsidRDefault="00F12661" w:rsidP="00F126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05AE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105AE3">
              <w:rPr>
                <w:rFonts w:ascii="Times New Roman" w:hAnsi="Times New Roman" w:cs="Times New Roman"/>
                <w:sz w:val="28"/>
                <w:szCs w:val="28"/>
              </w:rPr>
              <w:t>Гурьевского</w:t>
            </w:r>
            <w:proofErr w:type="spellEnd"/>
            <w:r w:rsidRPr="00105AE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по строительству и капитальному ремонту</w:t>
            </w:r>
          </w:p>
        </w:tc>
      </w:tr>
      <w:tr w:rsidR="00F12661" w:rsidRPr="00105AE3" w:rsidTr="00F12661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105AE3" w:rsidRDefault="00F12661" w:rsidP="00F126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05AE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(координатор) </w:t>
            </w:r>
            <w:r w:rsidRPr="00105AE3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105AE3" w:rsidRDefault="00F12661" w:rsidP="00F126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05AE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05AE3">
              <w:rPr>
                <w:rFonts w:ascii="Times New Roman" w:hAnsi="Times New Roman" w:cs="Times New Roman"/>
                <w:sz w:val="28"/>
                <w:szCs w:val="28"/>
              </w:rPr>
              <w:t>Гурьевского</w:t>
            </w:r>
            <w:proofErr w:type="spellEnd"/>
            <w:r w:rsidRPr="00105AE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F12661" w:rsidRPr="00105AE3" w:rsidTr="00F12661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105AE3" w:rsidRDefault="00F12661" w:rsidP="00F126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05AE3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  <w:p w:rsidR="00F12661" w:rsidRPr="00105AE3" w:rsidRDefault="00F12661" w:rsidP="00F126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105AE3" w:rsidRDefault="00F12661" w:rsidP="00F126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05AE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05AE3">
              <w:rPr>
                <w:rFonts w:ascii="Times New Roman" w:hAnsi="Times New Roman" w:cs="Times New Roman"/>
                <w:sz w:val="28"/>
                <w:szCs w:val="28"/>
              </w:rPr>
              <w:t>Гурьевского</w:t>
            </w:r>
            <w:proofErr w:type="spellEnd"/>
            <w:r w:rsidRPr="00105AE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(отдел архитектуры и градостроительства)</w:t>
            </w:r>
          </w:p>
        </w:tc>
      </w:tr>
      <w:tr w:rsidR="00F12661" w:rsidRPr="00105AE3" w:rsidTr="00F12661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105AE3" w:rsidRDefault="00F12661" w:rsidP="00F126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05AE3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</w:p>
          <w:p w:rsidR="00F12661" w:rsidRPr="00105AE3" w:rsidRDefault="00F12661" w:rsidP="00F126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105AE3" w:rsidRDefault="00F12661" w:rsidP="00F126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05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Реализации единой политики в области градостроительства и архитектуры на </w:t>
            </w:r>
            <w:r w:rsidRPr="00105AE3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proofErr w:type="spellStart"/>
            <w:r w:rsidRPr="00105AE3">
              <w:rPr>
                <w:rFonts w:ascii="Times New Roman" w:hAnsi="Times New Roman" w:cs="Times New Roman"/>
                <w:sz w:val="28"/>
                <w:szCs w:val="28"/>
              </w:rPr>
              <w:t>Гурьевского</w:t>
            </w:r>
            <w:proofErr w:type="spellEnd"/>
            <w:r w:rsidRPr="00105AE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F12661" w:rsidRPr="00105AE3" w:rsidTr="00F12661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105AE3" w:rsidRDefault="00F12661" w:rsidP="00F126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05AE3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 </w:t>
            </w:r>
          </w:p>
          <w:p w:rsidR="00F12661" w:rsidRPr="00105AE3" w:rsidRDefault="00F12661" w:rsidP="00F126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105AE3" w:rsidRDefault="00F12661" w:rsidP="00F12661">
            <w:pPr>
              <w:pStyle w:val="ConsPlusCell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Обеспечение устойчивого развития территории на основе территориального планирования, градостроительного зонирования и документации по планировке территории </w:t>
            </w:r>
            <w:proofErr w:type="spellStart"/>
            <w:r w:rsidRPr="00105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Гурьевского</w:t>
            </w:r>
            <w:proofErr w:type="spellEnd"/>
            <w:r w:rsidRPr="00105A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района.</w:t>
            </w:r>
          </w:p>
          <w:p w:rsidR="00F12661" w:rsidRPr="00105AE3" w:rsidRDefault="00F12661" w:rsidP="00F12661">
            <w:pPr>
              <w:pStyle w:val="ConsPlusCell"/>
              <w:numPr>
                <w:ilvl w:val="0"/>
                <w:numId w:val="3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5AE3">
              <w:rPr>
                <w:rFonts w:ascii="Times New Roman" w:hAnsi="Times New Roman" w:cs="Times New Roman"/>
                <w:sz w:val="28"/>
                <w:szCs w:val="28"/>
              </w:rPr>
              <w:t>Упрощение и усовершенствование административных процедур при осуществлении строительства, реконструкции объектов капитального строительства.</w:t>
            </w:r>
          </w:p>
        </w:tc>
      </w:tr>
      <w:tr w:rsidR="00F12661" w:rsidRPr="00105AE3" w:rsidTr="00F12661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105AE3" w:rsidRDefault="00F12661" w:rsidP="00F126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05AE3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муниципальной программы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105AE3" w:rsidRDefault="00F12661" w:rsidP="00F126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05AE3"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</w:tr>
      <w:tr w:rsidR="00F12661" w:rsidRPr="00105AE3" w:rsidTr="00F12661">
        <w:trPr>
          <w:trHeight w:val="699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105AE3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5AE3">
              <w:rPr>
                <w:sz w:val="28"/>
                <w:szCs w:val="28"/>
              </w:rPr>
              <w:t xml:space="preserve">Объемы и источники финансирования муниципальной программы в целом и                с разбивкой по годам ее реализации 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105AE3" w:rsidRDefault="00F12661" w:rsidP="00F1266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E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составляет 1076 тыс. рублей, из них:</w:t>
            </w:r>
          </w:p>
          <w:p w:rsidR="00F12661" w:rsidRPr="00105AE3" w:rsidRDefault="00F12661" w:rsidP="00F1266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E3">
              <w:rPr>
                <w:rFonts w:ascii="Times New Roman" w:hAnsi="Times New Roman" w:cs="Times New Roman"/>
                <w:sz w:val="28"/>
                <w:szCs w:val="28"/>
              </w:rPr>
              <w:t>1076 тыс. рублей средства местного бюджета,</w:t>
            </w:r>
          </w:p>
          <w:p w:rsidR="00F12661" w:rsidRPr="00105AE3" w:rsidRDefault="00F12661" w:rsidP="00F1266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E3">
              <w:rPr>
                <w:rFonts w:ascii="Times New Roman" w:hAnsi="Times New Roman" w:cs="Times New Roman"/>
                <w:sz w:val="28"/>
                <w:szCs w:val="28"/>
              </w:rPr>
              <w:t>в  том числе по годам:</w:t>
            </w:r>
          </w:p>
          <w:p w:rsidR="00F12661" w:rsidRPr="00105AE3" w:rsidRDefault="00F12661" w:rsidP="00F126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05AE3">
              <w:rPr>
                <w:rFonts w:ascii="Times New Roman" w:hAnsi="Times New Roman" w:cs="Times New Roman"/>
                <w:sz w:val="28"/>
                <w:szCs w:val="28"/>
              </w:rPr>
              <w:t>2018год – 364 тыс. рублей</w:t>
            </w:r>
          </w:p>
          <w:p w:rsidR="00F12661" w:rsidRPr="00105AE3" w:rsidRDefault="00F12661" w:rsidP="00F126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05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2019год – 356 тыс. рублей</w:t>
            </w:r>
          </w:p>
          <w:p w:rsidR="00F12661" w:rsidRPr="00105AE3" w:rsidRDefault="00F12661" w:rsidP="00F126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05AE3">
              <w:rPr>
                <w:rFonts w:ascii="Times New Roman" w:hAnsi="Times New Roman" w:cs="Times New Roman"/>
                <w:sz w:val="28"/>
                <w:szCs w:val="28"/>
              </w:rPr>
              <w:t>2020год – 356 тыс. рублей</w:t>
            </w:r>
          </w:p>
        </w:tc>
      </w:tr>
      <w:tr w:rsidR="00F12661" w:rsidRPr="00105AE3" w:rsidTr="00F12661">
        <w:trPr>
          <w:trHeight w:val="360"/>
          <w:tblCellSpacing w:w="5" w:type="nil"/>
        </w:trPr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12661" w:rsidRPr="00105AE3" w:rsidRDefault="00F12661" w:rsidP="00F126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05A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661" w:rsidRPr="00105AE3" w:rsidRDefault="00F12661" w:rsidP="00F12661">
            <w:pPr>
              <w:pStyle w:val="a5"/>
              <w:numPr>
                <w:ilvl w:val="0"/>
                <w:numId w:val="3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105AE3">
              <w:rPr>
                <w:sz w:val="28"/>
                <w:szCs w:val="28"/>
              </w:rPr>
              <w:t xml:space="preserve">Устойчивое развитие территории </w:t>
            </w:r>
            <w:proofErr w:type="spellStart"/>
            <w:r w:rsidRPr="00105AE3">
              <w:rPr>
                <w:sz w:val="28"/>
                <w:szCs w:val="28"/>
              </w:rPr>
              <w:t>Гурьевского</w:t>
            </w:r>
            <w:proofErr w:type="spellEnd"/>
            <w:r w:rsidRPr="00105AE3">
              <w:rPr>
                <w:sz w:val="28"/>
                <w:szCs w:val="28"/>
              </w:rPr>
              <w:t xml:space="preserve"> муниципального района.</w:t>
            </w:r>
          </w:p>
          <w:p w:rsidR="00F12661" w:rsidRPr="00105AE3" w:rsidRDefault="00F12661" w:rsidP="00F12661">
            <w:pPr>
              <w:pStyle w:val="a5"/>
              <w:numPr>
                <w:ilvl w:val="0"/>
                <w:numId w:val="34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105AE3">
              <w:rPr>
                <w:sz w:val="28"/>
                <w:szCs w:val="28"/>
              </w:rPr>
              <w:t>Создание многоуровневой электронной базы данных о пространственном развитии территории на основе современной градостроительной документации.</w:t>
            </w:r>
          </w:p>
        </w:tc>
      </w:tr>
      <w:tr w:rsidR="00F12661" w:rsidRPr="00105AE3" w:rsidTr="00F12661">
        <w:trPr>
          <w:trHeight w:val="36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105AE3" w:rsidRDefault="00F12661" w:rsidP="00F126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105AE3" w:rsidRDefault="00F12661" w:rsidP="00F1266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2661" w:rsidRPr="00105AE3" w:rsidRDefault="00F12661" w:rsidP="00F1266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12661" w:rsidRPr="00184E87" w:rsidRDefault="00F12661" w:rsidP="00F12661">
      <w:pPr>
        <w:pStyle w:val="a6"/>
        <w:suppressAutoHyphens/>
        <w:jc w:val="center"/>
        <w:rPr>
          <w:b/>
          <w:szCs w:val="28"/>
        </w:rPr>
      </w:pPr>
    </w:p>
    <w:p w:rsidR="00F12661" w:rsidRPr="00AA7253" w:rsidRDefault="00F12661" w:rsidP="00F12661">
      <w:pPr>
        <w:jc w:val="center"/>
        <w:rPr>
          <w:sz w:val="28"/>
        </w:rPr>
      </w:pPr>
      <w:r w:rsidRPr="00AA7253">
        <w:rPr>
          <w:sz w:val="28"/>
        </w:rPr>
        <w:t xml:space="preserve">1. Характеристика текущего состояния </w:t>
      </w:r>
      <w:proofErr w:type="gramStart"/>
      <w:r w:rsidRPr="00AA7253">
        <w:rPr>
          <w:sz w:val="28"/>
        </w:rPr>
        <w:t>в</w:t>
      </w:r>
      <w:proofErr w:type="gramEnd"/>
      <w:r w:rsidRPr="00AA7253">
        <w:rPr>
          <w:sz w:val="28"/>
        </w:rPr>
        <w:t xml:space="preserve"> </w:t>
      </w:r>
      <w:proofErr w:type="gramStart"/>
      <w:r w:rsidRPr="00AA7253">
        <w:rPr>
          <w:sz w:val="28"/>
        </w:rPr>
        <w:t>Гурьевском</w:t>
      </w:r>
      <w:proofErr w:type="gramEnd"/>
      <w:r w:rsidRPr="00AA7253">
        <w:rPr>
          <w:sz w:val="28"/>
        </w:rPr>
        <w:t xml:space="preserve"> муниципальном районе сфере деятельности  градостроительства,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F12661" w:rsidRDefault="00F12661" w:rsidP="00F1266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12661" w:rsidRDefault="00F12661" w:rsidP="00F12661">
      <w:pPr>
        <w:ind w:firstLine="709"/>
        <w:jc w:val="both"/>
        <w:rPr>
          <w:rFonts w:eastAsia="TimesNewRoman"/>
          <w:sz w:val="28"/>
        </w:rPr>
      </w:pPr>
      <w:r w:rsidRPr="008A1D3E">
        <w:rPr>
          <w:rFonts w:eastAsia="TimesNewRoman"/>
          <w:sz w:val="28"/>
        </w:rPr>
        <w:t>В соответствии с положениями Градостроительного кодекса Российской Федерации градостроительная деятельность осуществляется в виде территориального планирования, градостроительного зонирования, планировки территории, строительства, капитального ремонта, реконструкции объектов капитального строительства, архитектурно-строительного проектирования, обеспечивающих устойчивое развитие путем сбалансированного учета сложившихся экологических, экономических, социальных, инжене</w:t>
      </w:r>
      <w:r>
        <w:rPr>
          <w:rFonts w:eastAsia="TimesNewRoman"/>
          <w:sz w:val="28"/>
        </w:rPr>
        <w:t xml:space="preserve">рно-технических и иных факторов. Для устойчивого развития </w:t>
      </w:r>
      <w:proofErr w:type="spellStart"/>
      <w:r>
        <w:rPr>
          <w:rFonts w:eastAsia="TimesNewRoman"/>
          <w:sz w:val="28"/>
        </w:rPr>
        <w:t>Гурьевского</w:t>
      </w:r>
      <w:proofErr w:type="spellEnd"/>
      <w:r>
        <w:rPr>
          <w:rFonts w:eastAsia="TimesNewRoman"/>
          <w:sz w:val="28"/>
        </w:rPr>
        <w:t xml:space="preserve"> муниципального района в ближайшее время должны быть разработаны и утверждены документы территориального планирования и градостроительного зонирования. </w:t>
      </w:r>
    </w:p>
    <w:p w:rsidR="00F12661" w:rsidRDefault="00F12661" w:rsidP="00F126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состав территория </w:t>
      </w:r>
      <w:proofErr w:type="spellStart"/>
      <w:r>
        <w:rPr>
          <w:sz w:val="28"/>
          <w:szCs w:val="28"/>
        </w:rPr>
        <w:t>Гурьевского</w:t>
      </w:r>
      <w:proofErr w:type="spellEnd"/>
      <w:r>
        <w:rPr>
          <w:sz w:val="28"/>
          <w:szCs w:val="28"/>
        </w:rPr>
        <w:t xml:space="preserve"> муниципального района входят два городских поселения и семь сельских поселений, являющиеся самостоятельными муниципальными образованиями.  На сегодняшний день разработаны и утверждены: правила землепользования и застройки на все поселения, генеральные планы на </w:t>
      </w:r>
      <w:proofErr w:type="spellStart"/>
      <w:r>
        <w:rPr>
          <w:sz w:val="28"/>
          <w:szCs w:val="28"/>
        </w:rPr>
        <w:t>Гурьевское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Салаирское</w:t>
      </w:r>
      <w:proofErr w:type="spellEnd"/>
      <w:r>
        <w:rPr>
          <w:sz w:val="28"/>
          <w:szCs w:val="28"/>
        </w:rPr>
        <w:t xml:space="preserve"> городские поселения, а так же Раздольного и </w:t>
      </w:r>
      <w:proofErr w:type="spellStart"/>
      <w:r>
        <w:rPr>
          <w:sz w:val="28"/>
          <w:szCs w:val="28"/>
        </w:rPr>
        <w:t>Урского</w:t>
      </w:r>
      <w:proofErr w:type="spellEnd"/>
      <w:r>
        <w:rPr>
          <w:sz w:val="28"/>
          <w:szCs w:val="28"/>
        </w:rPr>
        <w:t xml:space="preserve"> сельских поселений. Также разрабатывается генеральный план Сосновского сельского поселение и встает задача разработки генеральных планов на остальные  сельские поселения, что влечет за собой внесение изменений в правила землепользования и застройки муниципальных образований </w:t>
      </w:r>
      <w:proofErr w:type="spellStart"/>
      <w:r>
        <w:rPr>
          <w:sz w:val="28"/>
          <w:szCs w:val="28"/>
        </w:rPr>
        <w:t>Гурьевского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F12661" w:rsidRPr="00817D5F" w:rsidRDefault="00F12661" w:rsidP="00F12661">
      <w:pPr>
        <w:pStyle w:val="ConsPlusNormal"/>
        <w:widowControl/>
        <w:suppressAutoHyphens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D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Генеральный план </w:t>
      </w:r>
      <w:r w:rsidRPr="00817D5F">
        <w:rPr>
          <w:rFonts w:ascii="Times New Roman" w:hAnsi="Times New Roman" w:cs="Times New Roman"/>
          <w:color w:val="000000"/>
          <w:sz w:val="28"/>
          <w:szCs w:val="28"/>
        </w:rPr>
        <w:t xml:space="preserve">— это проектный документ, на основании которого осуществляется планировка, застройка, реконструкция и иные виды градостроительного освоения территорий, </w:t>
      </w:r>
      <w:r w:rsidRPr="00817D5F">
        <w:rPr>
          <w:rFonts w:ascii="Times New Roman" w:hAnsi="Times New Roman" w:cs="Times New Roman"/>
          <w:sz w:val="28"/>
          <w:szCs w:val="28"/>
        </w:rPr>
        <w:t>в том числе для установления функциональных зон, зон планируемого размещения объектов капитального строительства.</w:t>
      </w:r>
    </w:p>
    <w:p w:rsidR="00F12661" w:rsidRPr="001D4760" w:rsidRDefault="00F12661" w:rsidP="00F12661">
      <w:pPr>
        <w:pStyle w:val="ConsPlusNormal"/>
        <w:widowControl/>
        <w:suppressAutoHyphens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760">
        <w:rPr>
          <w:rFonts w:ascii="Times New Roman" w:hAnsi="Times New Roman" w:cs="Times New Roman"/>
          <w:sz w:val="28"/>
          <w:szCs w:val="28"/>
        </w:rPr>
        <w:t>Разработка данных генеральных планов</w:t>
      </w:r>
      <w:r>
        <w:rPr>
          <w:rFonts w:ascii="Times New Roman" w:hAnsi="Times New Roman" w:cs="Times New Roman"/>
          <w:sz w:val="28"/>
          <w:szCs w:val="28"/>
        </w:rPr>
        <w:t xml:space="preserve"> поселений является актуальным решением,</w:t>
      </w:r>
      <w:r w:rsidRPr="001D4760">
        <w:rPr>
          <w:rFonts w:ascii="Times New Roman" w:hAnsi="Times New Roman" w:cs="Times New Roman"/>
          <w:sz w:val="28"/>
          <w:szCs w:val="28"/>
        </w:rPr>
        <w:t xml:space="preserve"> основы</w:t>
      </w:r>
      <w:r>
        <w:rPr>
          <w:rFonts w:ascii="Times New Roman" w:hAnsi="Times New Roman" w:cs="Times New Roman"/>
          <w:sz w:val="28"/>
          <w:szCs w:val="28"/>
        </w:rPr>
        <w:t>вается на комплексной оценке их</w:t>
      </w:r>
      <w:r w:rsidRPr="001D4760">
        <w:rPr>
          <w:rFonts w:ascii="Times New Roman" w:hAnsi="Times New Roman" w:cs="Times New Roman"/>
          <w:sz w:val="28"/>
          <w:szCs w:val="28"/>
        </w:rPr>
        <w:t xml:space="preserve"> потенциала, что выражается в детальной проработке планировочных документов.  </w:t>
      </w:r>
    </w:p>
    <w:p w:rsidR="00F12661" w:rsidRDefault="00F12661" w:rsidP="00F12661">
      <w:pPr>
        <w:ind w:firstLine="709"/>
        <w:contextualSpacing/>
        <w:jc w:val="both"/>
        <w:rPr>
          <w:sz w:val="28"/>
        </w:rPr>
      </w:pPr>
      <w:r w:rsidRPr="002C15BB">
        <w:rPr>
          <w:sz w:val="28"/>
        </w:rPr>
        <w:t>Нужно учитывать, что отсутствие градостроительной документации не позволит оформлять разрешительные документы на строительство, предоставлять земельные участки под застройку, вследст</w:t>
      </w:r>
      <w:r>
        <w:rPr>
          <w:sz w:val="28"/>
        </w:rPr>
        <w:t xml:space="preserve">вие чего в таких </w:t>
      </w:r>
      <w:r>
        <w:rPr>
          <w:sz w:val="28"/>
        </w:rPr>
        <w:lastRenderedPageBreak/>
        <w:t>поселениях будут</w:t>
      </w:r>
      <w:r w:rsidRPr="002C15BB">
        <w:rPr>
          <w:sz w:val="28"/>
        </w:rPr>
        <w:t xml:space="preserve"> остановлен</w:t>
      </w:r>
      <w:r>
        <w:rPr>
          <w:sz w:val="28"/>
        </w:rPr>
        <w:t>ы</w:t>
      </w:r>
      <w:r w:rsidRPr="002C15BB">
        <w:rPr>
          <w:sz w:val="28"/>
        </w:rPr>
        <w:t xml:space="preserve"> процесс</w:t>
      </w:r>
      <w:r>
        <w:rPr>
          <w:sz w:val="28"/>
        </w:rPr>
        <w:t>ы</w:t>
      </w:r>
      <w:r w:rsidRPr="002C15BB">
        <w:rPr>
          <w:sz w:val="28"/>
        </w:rPr>
        <w:t xml:space="preserve"> </w:t>
      </w:r>
      <w:r>
        <w:rPr>
          <w:sz w:val="28"/>
        </w:rPr>
        <w:t xml:space="preserve">развития: проектирования,  </w:t>
      </w:r>
      <w:r w:rsidRPr="002C15BB">
        <w:rPr>
          <w:sz w:val="28"/>
        </w:rPr>
        <w:t xml:space="preserve">инфраструктуры и инвестиционного </w:t>
      </w:r>
      <w:r>
        <w:rPr>
          <w:sz w:val="28"/>
        </w:rPr>
        <w:t>потенциала</w:t>
      </w:r>
      <w:r w:rsidRPr="002C15BB">
        <w:rPr>
          <w:sz w:val="28"/>
        </w:rPr>
        <w:t xml:space="preserve"> территорий. Поэтому на данном этапе стоит задача завершить подготовку</w:t>
      </w:r>
      <w:r w:rsidRPr="001D4760">
        <w:rPr>
          <w:sz w:val="28"/>
        </w:rPr>
        <w:t xml:space="preserve"> градостроительной документации</w:t>
      </w:r>
      <w:r w:rsidRPr="002C15BB">
        <w:rPr>
          <w:sz w:val="28"/>
        </w:rPr>
        <w:t xml:space="preserve">. </w:t>
      </w:r>
    </w:p>
    <w:p w:rsidR="00F12661" w:rsidRDefault="00F12661" w:rsidP="00F126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</w:rPr>
        <w:t>Н</w:t>
      </w:r>
      <w:r w:rsidRPr="002C15BB">
        <w:rPr>
          <w:sz w:val="28"/>
        </w:rPr>
        <w:t>а сегодняшний день основной проблемой</w:t>
      </w:r>
      <w:r>
        <w:rPr>
          <w:sz w:val="28"/>
        </w:rPr>
        <w:t xml:space="preserve"> является, отсутствие градостроительной документации в отдельных муниципальных образованиях</w:t>
      </w:r>
      <w:r w:rsidRPr="002C15BB">
        <w:rPr>
          <w:sz w:val="28"/>
        </w:rPr>
        <w:t>,</w:t>
      </w:r>
      <w:r>
        <w:rPr>
          <w:sz w:val="28"/>
        </w:rPr>
        <w:t xml:space="preserve"> из чего вытекает фактор сдерживающи</w:t>
      </w:r>
      <w:r w:rsidRPr="002C15BB">
        <w:rPr>
          <w:sz w:val="28"/>
        </w:rPr>
        <w:t>й увеличение предложения жи</w:t>
      </w:r>
      <w:r>
        <w:rPr>
          <w:sz w:val="28"/>
        </w:rPr>
        <w:t xml:space="preserve">лья на первичном рынке, следовательно, </w:t>
      </w:r>
      <w:r w:rsidRPr="002C15BB">
        <w:rPr>
          <w:sz w:val="28"/>
        </w:rPr>
        <w:t xml:space="preserve"> отсутствие подготовленных для комплексной жилой застройки земельных участков, имеющих полное инфраструктурное обеспечение. Кроме того, на развитие жилищного строительства в районе влияют покупательская и инвестиционная активность в строительстве, доступность кредитных ресурсов</w:t>
      </w:r>
      <w:r>
        <w:rPr>
          <w:sz w:val="28"/>
        </w:rPr>
        <w:t>,</w:t>
      </w:r>
      <w:r w:rsidRPr="002C15BB">
        <w:rPr>
          <w:sz w:val="28"/>
        </w:rPr>
        <w:t xml:space="preserve"> как для строительных организаций, так и для граждан. </w:t>
      </w:r>
    </w:p>
    <w:p w:rsidR="00F12661" w:rsidRPr="00032126" w:rsidRDefault="00F12661" w:rsidP="00F12661">
      <w:pPr>
        <w:autoSpaceDE w:val="0"/>
        <w:autoSpaceDN w:val="0"/>
        <w:adjustRightInd w:val="0"/>
        <w:ind w:firstLine="709"/>
        <w:jc w:val="both"/>
        <w:outlineLvl w:val="1"/>
        <w:rPr>
          <w:sz w:val="36"/>
        </w:rPr>
      </w:pPr>
      <w:proofErr w:type="gramStart"/>
      <w:r w:rsidRPr="002C15BB">
        <w:rPr>
          <w:sz w:val="28"/>
        </w:rPr>
        <w:t xml:space="preserve">Учитывая вышеизложенное, </w:t>
      </w:r>
      <w:r w:rsidRPr="001D4760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>осуществить финансирование из средств бюджета района</w:t>
      </w:r>
      <w:r w:rsidRPr="001D4760">
        <w:rPr>
          <w:sz w:val="28"/>
          <w:szCs w:val="28"/>
        </w:rPr>
        <w:t>, направлен</w:t>
      </w:r>
      <w:r>
        <w:rPr>
          <w:sz w:val="28"/>
          <w:szCs w:val="28"/>
        </w:rPr>
        <w:t>ное</w:t>
      </w:r>
      <w:r w:rsidRPr="001D4760">
        <w:rPr>
          <w:sz w:val="28"/>
          <w:szCs w:val="28"/>
        </w:rPr>
        <w:t xml:space="preserve"> на </w:t>
      </w:r>
      <w:r w:rsidRPr="00032126">
        <w:rPr>
          <w:sz w:val="28"/>
          <w:szCs w:val="28"/>
        </w:rPr>
        <w:t>внесение необходимых сведений в орган государственного кадастрового учета и ведение и</w:t>
      </w:r>
      <w:r>
        <w:rPr>
          <w:sz w:val="28"/>
          <w:szCs w:val="28"/>
        </w:rPr>
        <w:t>нформационных систем обеспечения градостроительной деятельности (</w:t>
      </w:r>
      <w:r w:rsidRPr="001D4760">
        <w:rPr>
          <w:sz w:val="28"/>
          <w:szCs w:val="28"/>
        </w:rPr>
        <w:t>ИСОГД</w:t>
      </w:r>
      <w:r>
        <w:rPr>
          <w:sz w:val="28"/>
          <w:szCs w:val="28"/>
        </w:rPr>
        <w:t>)</w:t>
      </w:r>
      <w:r w:rsidRPr="001D47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внесение изменений в документы территориального планирования и градостроительного зонирования, утверждение проектов межевания и проектов планировки территорий, в рамках комплексных кадастровых работ в границах </w:t>
      </w:r>
      <w:proofErr w:type="spellStart"/>
      <w:r>
        <w:rPr>
          <w:sz w:val="28"/>
          <w:szCs w:val="28"/>
        </w:rPr>
        <w:t>Гурьевского</w:t>
      </w:r>
      <w:proofErr w:type="spellEnd"/>
      <w:r>
        <w:rPr>
          <w:sz w:val="28"/>
          <w:szCs w:val="28"/>
        </w:rPr>
        <w:t xml:space="preserve"> муниципального района, также формирование адресного реестра </w:t>
      </w:r>
      <w:proofErr w:type="spellStart"/>
      <w:r>
        <w:rPr>
          <w:sz w:val="28"/>
          <w:szCs w:val="28"/>
        </w:rPr>
        <w:t>Гурьевского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, </w:t>
      </w:r>
      <w:r w:rsidRPr="001D4760">
        <w:rPr>
          <w:sz w:val="28"/>
          <w:szCs w:val="28"/>
        </w:rPr>
        <w:t>что позволит повысить качество и эффективность оперативного и стратегического решения вопросов градостроительства и землепользования.</w:t>
      </w:r>
    </w:p>
    <w:p w:rsidR="00F12661" w:rsidRDefault="00F12661" w:rsidP="00F12661">
      <w:pPr>
        <w:autoSpaceDE w:val="0"/>
        <w:autoSpaceDN w:val="0"/>
        <w:adjustRightInd w:val="0"/>
        <w:jc w:val="center"/>
        <w:outlineLvl w:val="1"/>
        <w:rPr>
          <w:b/>
          <w:spacing w:val="4"/>
          <w:sz w:val="28"/>
        </w:rPr>
      </w:pPr>
    </w:p>
    <w:p w:rsidR="00F12661" w:rsidRPr="00AA7253" w:rsidRDefault="00F12661" w:rsidP="00F1266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A7253">
        <w:rPr>
          <w:sz w:val="28"/>
          <w:szCs w:val="28"/>
        </w:rPr>
        <w:t>2. Описание целей, задач и показателей (индикаторов) целей и задач, основных результатов Муниципальной программы</w:t>
      </w:r>
    </w:p>
    <w:p w:rsidR="00F12661" w:rsidRDefault="00F12661" w:rsidP="00F12661">
      <w:pPr>
        <w:widowControl w:val="0"/>
        <w:autoSpaceDE w:val="0"/>
        <w:autoSpaceDN w:val="0"/>
        <w:adjustRightInd w:val="0"/>
        <w:spacing w:line="360" w:lineRule="auto"/>
        <w:ind w:left="427" w:right="1"/>
        <w:jc w:val="center"/>
        <w:outlineLvl w:val="1"/>
        <w:rPr>
          <w:b/>
          <w:spacing w:val="4"/>
          <w:sz w:val="28"/>
        </w:rPr>
      </w:pPr>
    </w:p>
    <w:p w:rsidR="00F12661" w:rsidRPr="00AA7253" w:rsidRDefault="00F12661" w:rsidP="00F12661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AA7253">
        <w:rPr>
          <w:color w:val="000000" w:themeColor="text1"/>
          <w:sz w:val="28"/>
          <w:szCs w:val="28"/>
        </w:rPr>
        <w:t xml:space="preserve">Целью </w:t>
      </w:r>
      <w:r w:rsidRPr="00AA7253">
        <w:rPr>
          <w:sz w:val="28"/>
          <w:szCs w:val="28"/>
        </w:rPr>
        <w:t>Муниципальной</w:t>
      </w:r>
      <w:r w:rsidRPr="00AA7253">
        <w:rPr>
          <w:color w:val="000000" w:themeColor="text1"/>
          <w:sz w:val="28"/>
          <w:szCs w:val="28"/>
        </w:rPr>
        <w:t xml:space="preserve"> программы является - реализация единой политики в области градостроительства и архитектуры на </w:t>
      </w:r>
      <w:r w:rsidRPr="00AA7253">
        <w:rPr>
          <w:sz w:val="28"/>
          <w:szCs w:val="28"/>
        </w:rPr>
        <w:t xml:space="preserve">территории </w:t>
      </w:r>
      <w:proofErr w:type="spellStart"/>
      <w:r w:rsidRPr="00AA7253">
        <w:rPr>
          <w:sz w:val="28"/>
          <w:szCs w:val="28"/>
        </w:rPr>
        <w:t>Гурьевского</w:t>
      </w:r>
      <w:proofErr w:type="spellEnd"/>
      <w:r w:rsidRPr="00AA7253">
        <w:rPr>
          <w:sz w:val="28"/>
          <w:szCs w:val="28"/>
        </w:rPr>
        <w:t xml:space="preserve"> муниципального района. </w:t>
      </w:r>
    </w:p>
    <w:p w:rsidR="00F12661" w:rsidRPr="00AA7253" w:rsidRDefault="00F12661" w:rsidP="00F126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7253">
        <w:rPr>
          <w:sz w:val="28"/>
          <w:szCs w:val="28"/>
        </w:rPr>
        <w:t>Для достижения поставленной цели в рамках Муниципальной программы планируется решение следующих задач:</w:t>
      </w:r>
    </w:p>
    <w:p w:rsidR="00F12661" w:rsidRPr="00AA7253" w:rsidRDefault="00F12661" w:rsidP="00F12661">
      <w:pPr>
        <w:pStyle w:val="ConsPlusCell"/>
        <w:numPr>
          <w:ilvl w:val="0"/>
          <w:numId w:val="36"/>
        </w:numPr>
        <w:ind w:left="0" w:firstLine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устойчивого развития территории на основе территориального планирования, градостроительного зонирования и документации по планировке территории </w:t>
      </w:r>
      <w:proofErr w:type="spellStart"/>
      <w:r w:rsidRPr="00AA7253">
        <w:rPr>
          <w:rFonts w:ascii="Times New Roman" w:hAnsi="Times New Roman" w:cs="Times New Roman"/>
          <w:color w:val="000000" w:themeColor="text1"/>
          <w:sz w:val="28"/>
          <w:szCs w:val="28"/>
        </w:rPr>
        <w:t>Гурьевского</w:t>
      </w:r>
      <w:proofErr w:type="spellEnd"/>
      <w:r w:rsidRPr="00AA7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района;</w:t>
      </w:r>
    </w:p>
    <w:p w:rsidR="00F12661" w:rsidRPr="00AA7253" w:rsidRDefault="00F12661" w:rsidP="00F12661">
      <w:pPr>
        <w:pStyle w:val="ConsPlusCell"/>
        <w:numPr>
          <w:ilvl w:val="0"/>
          <w:numId w:val="36"/>
        </w:numPr>
        <w:ind w:left="0" w:firstLine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253">
        <w:rPr>
          <w:rFonts w:ascii="Times New Roman" w:hAnsi="Times New Roman" w:cs="Times New Roman"/>
          <w:sz w:val="28"/>
          <w:szCs w:val="28"/>
        </w:rPr>
        <w:t>Упрощение и усовершенствование административных процедур при осуществлении строительства, реконструкции объектов капитального строительства.</w:t>
      </w:r>
    </w:p>
    <w:p w:rsidR="00F12661" w:rsidRPr="00AA7253" w:rsidRDefault="00F12661" w:rsidP="00F12661">
      <w:pPr>
        <w:ind w:firstLine="708"/>
        <w:jc w:val="both"/>
        <w:rPr>
          <w:sz w:val="28"/>
          <w:szCs w:val="28"/>
        </w:rPr>
      </w:pPr>
      <w:r w:rsidRPr="00AA7253">
        <w:rPr>
          <w:spacing w:val="4"/>
          <w:sz w:val="28"/>
          <w:szCs w:val="28"/>
        </w:rPr>
        <w:t>Результатом данной программы является</w:t>
      </w:r>
      <w:r w:rsidRPr="00AA7253">
        <w:rPr>
          <w:sz w:val="28"/>
          <w:szCs w:val="28"/>
        </w:rPr>
        <w:t xml:space="preserve"> развитие территории </w:t>
      </w:r>
      <w:proofErr w:type="spellStart"/>
      <w:r w:rsidRPr="00AA7253">
        <w:rPr>
          <w:sz w:val="28"/>
          <w:szCs w:val="28"/>
        </w:rPr>
        <w:t>Гурьевского</w:t>
      </w:r>
      <w:proofErr w:type="spellEnd"/>
      <w:r w:rsidRPr="00AA7253">
        <w:rPr>
          <w:sz w:val="28"/>
          <w:szCs w:val="28"/>
        </w:rPr>
        <w:t xml:space="preserve"> муниципального района, которая включает в себя процесс развития проектирования  территории, увеличение предложения жилья на первичном рынке, развитие жилищного строительства, а также создание многоуровневой электронной базы данных, которая представляет собой пространственное развитие территории на основе современной градостроительной документации.</w:t>
      </w:r>
    </w:p>
    <w:p w:rsidR="00F12661" w:rsidRPr="00AA7253" w:rsidRDefault="00F12661" w:rsidP="00F1266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253">
        <w:rPr>
          <w:rFonts w:ascii="Times New Roman" w:hAnsi="Times New Roman" w:cs="Times New Roman"/>
          <w:sz w:val="28"/>
          <w:szCs w:val="28"/>
        </w:rPr>
        <w:lastRenderedPageBreak/>
        <w:t>Кроме того, реализация мероприятий позволит вести на современном уровне инженерные расчеты, перспективное и детальное проектирование, создать информационную электронную базу для осуществления градостроительной, инвестиционной и иной хозяйственной деятельности.</w:t>
      </w:r>
    </w:p>
    <w:p w:rsidR="00F12661" w:rsidRPr="00EA7682" w:rsidRDefault="00F12661" w:rsidP="00F12661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МП направлена на </w:t>
      </w:r>
      <w:r w:rsidRPr="00EA7682">
        <w:rPr>
          <w:sz w:val="28"/>
          <w:szCs w:val="28"/>
        </w:rPr>
        <w:t xml:space="preserve"> увеличени</w:t>
      </w:r>
      <w:r>
        <w:rPr>
          <w:sz w:val="28"/>
          <w:szCs w:val="28"/>
        </w:rPr>
        <w:t>е</w:t>
      </w:r>
      <w:r w:rsidRPr="00EA7682">
        <w:rPr>
          <w:sz w:val="28"/>
          <w:szCs w:val="28"/>
        </w:rPr>
        <w:t xml:space="preserve"> доход</w:t>
      </w:r>
      <w:r>
        <w:rPr>
          <w:sz w:val="28"/>
          <w:szCs w:val="28"/>
        </w:rPr>
        <w:t xml:space="preserve">ной части бюджетов </w:t>
      </w:r>
      <w:r w:rsidRPr="00EA7682">
        <w:rPr>
          <w:sz w:val="28"/>
          <w:szCs w:val="28"/>
        </w:rPr>
        <w:t xml:space="preserve"> всех уровней за счет роста объемов инвестиций в строительство, реконструкцию объектов капитального строительства и обустройство земельных участков и иных объектов недвижимости, в повышении эффективности управления развитием территории </w:t>
      </w:r>
      <w:proofErr w:type="spellStart"/>
      <w:r w:rsidRPr="00EA7682">
        <w:rPr>
          <w:sz w:val="28"/>
          <w:szCs w:val="28"/>
        </w:rPr>
        <w:t>Гурьевского</w:t>
      </w:r>
      <w:proofErr w:type="spellEnd"/>
      <w:r w:rsidRPr="00EA7682">
        <w:rPr>
          <w:sz w:val="28"/>
          <w:szCs w:val="28"/>
        </w:rPr>
        <w:t xml:space="preserve"> муниципального района.</w:t>
      </w:r>
    </w:p>
    <w:p w:rsidR="00F12661" w:rsidRDefault="00F12661" w:rsidP="00F12661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При </w:t>
      </w:r>
      <w:r>
        <w:rPr>
          <w:color w:val="000000" w:themeColor="text1"/>
          <w:sz w:val="28"/>
        </w:rPr>
        <w:t>р</w:t>
      </w:r>
      <w:r w:rsidRPr="00EF1A07">
        <w:rPr>
          <w:color w:val="000000" w:themeColor="text1"/>
          <w:sz w:val="28"/>
        </w:rPr>
        <w:t>еализаци</w:t>
      </w:r>
      <w:r>
        <w:rPr>
          <w:color w:val="000000" w:themeColor="text1"/>
          <w:sz w:val="28"/>
        </w:rPr>
        <w:t>и</w:t>
      </w:r>
      <w:r w:rsidRPr="00EF1A07">
        <w:rPr>
          <w:color w:val="000000" w:themeColor="text1"/>
          <w:sz w:val="28"/>
        </w:rPr>
        <w:t xml:space="preserve"> единой политики в области градостроительства и архитектуры на </w:t>
      </w:r>
      <w:r w:rsidRPr="00EF1A07">
        <w:rPr>
          <w:sz w:val="28"/>
        </w:rPr>
        <w:t xml:space="preserve">территории </w:t>
      </w:r>
      <w:proofErr w:type="spellStart"/>
      <w:r w:rsidRPr="00EF1A07">
        <w:rPr>
          <w:sz w:val="28"/>
        </w:rPr>
        <w:t>Гурьевского</w:t>
      </w:r>
      <w:proofErr w:type="spellEnd"/>
      <w:r w:rsidRPr="00EF1A07">
        <w:rPr>
          <w:sz w:val="28"/>
        </w:rPr>
        <w:t xml:space="preserve"> муниципального района</w:t>
      </w:r>
      <w:r>
        <w:rPr>
          <w:sz w:val="28"/>
        </w:rPr>
        <w:t xml:space="preserve"> возможно привлечение дополнительных средств в местный бюджет за счет арендной платы на земельные участки, оформления земельных участков в собственность, привлечения дополнительных инвестиций в экономику района.</w:t>
      </w:r>
    </w:p>
    <w:p w:rsidR="00F12661" w:rsidRPr="00AA7253" w:rsidRDefault="00F12661" w:rsidP="00F12661">
      <w:pPr>
        <w:pStyle w:val="a5"/>
        <w:ind w:left="0" w:firstLine="709"/>
        <w:jc w:val="both"/>
        <w:rPr>
          <w:sz w:val="28"/>
          <w:szCs w:val="28"/>
        </w:rPr>
      </w:pPr>
    </w:p>
    <w:p w:rsidR="00F12661" w:rsidRPr="00AA7253" w:rsidRDefault="00F12661" w:rsidP="00F12661">
      <w:pPr>
        <w:pStyle w:val="a5"/>
        <w:ind w:left="0" w:firstLine="709"/>
        <w:jc w:val="center"/>
        <w:rPr>
          <w:spacing w:val="4"/>
          <w:sz w:val="28"/>
          <w:szCs w:val="28"/>
        </w:rPr>
      </w:pPr>
      <w:r w:rsidRPr="00AA7253">
        <w:rPr>
          <w:sz w:val="28"/>
          <w:szCs w:val="28"/>
        </w:rPr>
        <w:t xml:space="preserve">3. Перечень подпрограмм муниципальной программы с кратким описанием подпрограмм (в случае их наличия) основных мероприятий и мероприятий муниципальной программы </w:t>
      </w:r>
    </w:p>
    <w:p w:rsidR="00F12661" w:rsidRPr="00AA7253" w:rsidRDefault="00F12661" w:rsidP="00F12661">
      <w:pPr>
        <w:autoSpaceDE w:val="0"/>
        <w:autoSpaceDN w:val="0"/>
        <w:adjustRightInd w:val="0"/>
        <w:jc w:val="center"/>
        <w:outlineLvl w:val="1"/>
        <w:rPr>
          <w:spacing w:val="4"/>
          <w:sz w:val="28"/>
          <w:szCs w:val="28"/>
        </w:rPr>
      </w:pPr>
    </w:p>
    <w:p w:rsidR="00F12661" w:rsidRPr="00AA7253" w:rsidRDefault="00F12661" w:rsidP="00F12661">
      <w:pPr>
        <w:ind w:firstLine="709"/>
        <w:jc w:val="both"/>
        <w:rPr>
          <w:sz w:val="28"/>
          <w:szCs w:val="28"/>
        </w:rPr>
      </w:pPr>
      <w:r w:rsidRPr="00AA7253">
        <w:rPr>
          <w:sz w:val="28"/>
          <w:szCs w:val="28"/>
        </w:rPr>
        <w:t xml:space="preserve">Муниципальная программа </w:t>
      </w:r>
      <w:proofErr w:type="spellStart"/>
      <w:r w:rsidRPr="00AA7253">
        <w:rPr>
          <w:sz w:val="28"/>
          <w:szCs w:val="28"/>
        </w:rPr>
        <w:t>Гурьевского</w:t>
      </w:r>
      <w:proofErr w:type="spellEnd"/>
      <w:r w:rsidRPr="00AA7253">
        <w:rPr>
          <w:sz w:val="28"/>
          <w:szCs w:val="28"/>
        </w:rPr>
        <w:t xml:space="preserve"> муниципального района «Градостроительство и архитектура </w:t>
      </w:r>
      <w:proofErr w:type="spellStart"/>
      <w:r w:rsidRPr="00AA7253">
        <w:rPr>
          <w:sz w:val="28"/>
          <w:szCs w:val="28"/>
        </w:rPr>
        <w:t>Гурьевского</w:t>
      </w:r>
      <w:proofErr w:type="spellEnd"/>
      <w:r w:rsidRPr="00AA7253">
        <w:rPr>
          <w:sz w:val="28"/>
          <w:szCs w:val="28"/>
        </w:rPr>
        <w:t xml:space="preserve"> муниципального района» на 2018-2020 годы не предусматривает разделение на подпрограммы.</w:t>
      </w:r>
    </w:p>
    <w:p w:rsidR="00F12661" w:rsidRDefault="00F12661" w:rsidP="00F1266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</w:t>
      </w:r>
      <w:r w:rsidRPr="008576AE">
        <w:rPr>
          <w:sz w:val="28"/>
          <w:szCs w:val="28"/>
        </w:rPr>
        <w:t xml:space="preserve"> и решение задач </w:t>
      </w:r>
      <w:r w:rsidRPr="00215680">
        <w:rPr>
          <w:sz w:val="28"/>
        </w:rPr>
        <w:t>Муниципальн</w:t>
      </w:r>
      <w:r>
        <w:rPr>
          <w:sz w:val="28"/>
        </w:rPr>
        <w:t>ой</w:t>
      </w:r>
      <w:r w:rsidRPr="00215680">
        <w:rPr>
          <w:color w:val="000000" w:themeColor="text1"/>
          <w:sz w:val="32"/>
        </w:rPr>
        <w:t xml:space="preserve"> </w:t>
      </w:r>
      <w:r>
        <w:rPr>
          <w:color w:val="000000" w:themeColor="text1"/>
          <w:sz w:val="32"/>
        </w:rPr>
        <w:t>п</w:t>
      </w:r>
      <w:r w:rsidRPr="00215680">
        <w:rPr>
          <w:sz w:val="28"/>
          <w:szCs w:val="28"/>
        </w:rPr>
        <w:t>рограммы</w:t>
      </w:r>
      <w:r w:rsidRPr="008576AE">
        <w:rPr>
          <w:sz w:val="28"/>
          <w:szCs w:val="28"/>
        </w:rPr>
        <w:t xml:space="preserve"> обеспечивается путем выполнения комплекса взаимосвязанных и скоординированных действий в рамках реализации </w:t>
      </w:r>
      <w:r>
        <w:rPr>
          <w:sz w:val="28"/>
          <w:szCs w:val="28"/>
        </w:rPr>
        <w:t xml:space="preserve"> </w:t>
      </w:r>
      <w:r w:rsidRPr="008576AE">
        <w:rPr>
          <w:sz w:val="28"/>
          <w:szCs w:val="28"/>
        </w:rPr>
        <w:t>основн</w:t>
      </w:r>
      <w:r>
        <w:rPr>
          <w:sz w:val="28"/>
          <w:szCs w:val="28"/>
        </w:rPr>
        <w:t>ых</w:t>
      </w:r>
      <w:r w:rsidRPr="008576AE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й.</w:t>
      </w:r>
    </w:p>
    <w:p w:rsidR="00F12661" w:rsidRPr="00AA7253" w:rsidRDefault="00F12661" w:rsidP="00F12661">
      <w:pPr>
        <w:pStyle w:val="ConsPlusCel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253">
        <w:rPr>
          <w:rFonts w:ascii="Times New Roman" w:hAnsi="Times New Roman" w:cs="Times New Roman"/>
          <w:sz w:val="28"/>
          <w:szCs w:val="28"/>
        </w:rPr>
        <w:t xml:space="preserve">Для решения задачи Муниципальной программы –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A7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беспечение устойчивого развития территории на основе территориального планирования, градостроительного зонирования и документации по планировке территории </w:t>
      </w:r>
      <w:proofErr w:type="spellStart"/>
      <w:r w:rsidRPr="00AA7253">
        <w:rPr>
          <w:rFonts w:ascii="Times New Roman" w:hAnsi="Times New Roman" w:cs="Times New Roman"/>
          <w:color w:val="000000" w:themeColor="text1"/>
          <w:sz w:val="28"/>
          <w:szCs w:val="28"/>
        </w:rPr>
        <w:t>Гурьевского</w:t>
      </w:r>
      <w:proofErr w:type="spellEnd"/>
      <w:r w:rsidRPr="00AA72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7253">
        <w:rPr>
          <w:rFonts w:ascii="Times New Roman" w:hAnsi="Times New Roman" w:cs="Times New Roman"/>
          <w:sz w:val="28"/>
          <w:szCs w:val="28"/>
        </w:rPr>
        <w:t>планируется реализация следующ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A7253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A7253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7253">
        <w:rPr>
          <w:rFonts w:ascii="Times New Roman" w:hAnsi="Times New Roman" w:cs="Times New Roman"/>
          <w:sz w:val="28"/>
          <w:szCs w:val="28"/>
        </w:rPr>
        <w:t>:</w:t>
      </w:r>
    </w:p>
    <w:p w:rsidR="00F12661" w:rsidRPr="001F5630" w:rsidRDefault="00F12661" w:rsidP="00F12661">
      <w:pPr>
        <w:pStyle w:val="a5"/>
        <w:numPr>
          <w:ilvl w:val="0"/>
          <w:numId w:val="38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1F5630">
        <w:rPr>
          <w:spacing w:val="4"/>
          <w:sz w:val="28"/>
        </w:rPr>
        <w:t>Совершенствование и развитие градостроительной деятельности муниципального района</w:t>
      </w:r>
      <w:r>
        <w:rPr>
          <w:spacing w:val="4"/>
          <w:sz w:val="28"/>
        </w:rPr>
        <w:t>.</w:t>
      </w:r>
    </w:p>
    <w:p w:rsidR="00F12661" w:rsidRDefault="00F12661" w:rsidP="00F126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pacing w:val="4"/>
          <w:sz w:val="28"/>
        </w:rPr>
        <w:t xml:space="preserve">Данное мероприятие </w:t>
      </w:r>
      <w:r w:rsidRPr="001F5630">
        <w:rPr>
          <w:spacing w:val="4"/>
          <w:sz w:val="28"/>
        </w:rPr>
        <w:t xml:space="preserve">включает в себя: </w:t>
      </w:r>
      <w:r w:rsidRPr="001F5630">
        <w:rPr>
          <w:sz w:val="28"/>
          <w:szCs w:val="28"/>
        </w:rPr>
        <w:t>внесение градостроительной документации городских и сельских поселений в ИСОГД; внесение изменений в документы территориального планирования и градостроительного зонирования</w:t>
      </w:r>
      <w:r>
        <w:rPr>
          <w:sz w:val="28"/>
          <w:szCs w:val="28"/>
        </w:rPr>
        <w:t xml:space="preserve">, его реализация позволит </w:t>
      </w:r>
      <w:r w:rsidRPr="00EA7682">
        <w:rPr>
          <w:sz w:val="28"/>
          <w:szCs w:val="28"/>
        </w:rPr>
        <w:t>обеспечить открытость, гласность и обоснованность принятия решений</w:t>
      </w:r>
      <w:r>
        <w:rPr>
          <w:sz w:val="28"/>
          <w:szCs w:val="28"/>
        </w:rPr>
        <w:t>.</w:t>
      </w:r>
    </w:p>
    <w:p w:rsidR="00F12661" w:rsidRPr="00AA7253" w:rsidRDefault="00F12661" w:rsidP="00F12661">
      <w:pPr>
        <w:pStyle w:val="ConsPlusCel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253">
        <w:rPr>
          <w:rFonts w:ascii="Times New Roman" w:hAnsi="Times New Roman" w:cs="Times New Roman"/>
          <w:sz w:val="28"/>
          <w:szCs w:val="28"/>
        </w:rPr>
        <w:t>Для решения задачи Муниципальной программы –</w:t>
      </w:r>
      <w:r w:rsidRPr="001F5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A7253">
        <w:rPr>
          <w:rFonts w:ascii="Times New Roman" w:hAnsi="Times New Roman" w:cs="Times New Roman"/>
          <w:sz w:val="28"/>
          <w:szCs w:val="28"/>
        </w:rPr>
        <w:t>прощение и усовершенствование административных процедур при осуществлении строительства, реконструкции объектов капитального строительства</w:t>
      </w:r>
      <w:r w:rsidRPr="001F5630">
        <w:rPr>
          <w:rFonts w:ascii="Times New Roman" w:hAnsi="Times New Roman" w:cs="Times New Roman"/>
          <w:sz w:val="28"/>
          <w:szCs w:val="28"/>
        </w:rPr>
        <w:t xml:space="preserve"> </w:t>
      </w:r>
      <w:r w:rsidRPr="00AA7253">
        <w:rPr>
          <w:rFonts w:ascii="Times New Roman" w:hAnsi="Times New Roman" w:cs="Times New Roman"/>
          <w:sz w:val="28"/>
          <w:szCs w:val="28"/>
        </w:rPr>
        <w:t>планируется реализация следующ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A7253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A7253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A7253">
        <w:rPr>
          <w:rFonts w:ascii="Times New Roman" w:hAnsi="Times New Roman" w:cs="Times New Roman"/>
          <w:sz w:val="28"/>
          <w:szCs w:val="28"/>
        </w:rPr>
        <w:t>:</w:t>
      </w:r>
    </w:p>
    <w:p w:rsidR="00F12661" w:rsidRPr="002C5830" w:rsidRDefault="00F12661" w:rsidP="00F12661">
      <w:pPr>
        <w:pStyle w:val="ConsPlusCell"/>
        <w:ind w:firstLine="708"/>
        <w:contextualSpacing/>
        <w:jc w:val="both"/>
        <w:rPr>
          <w:rFonts w:ascii="Times New Roman" w:hAnsi="Times New Roman" w:cs="Times New Roman"/>
          <w:spacing w:val="4"/>
          <w:sz w:val="28"/>
          <w:szCs w:val="24"/>
        </w:rPr>
      </w:pPr>
      <w:r w:rsidRPr="002C5830">
        <w:rPr>
          <w:rFonts w:ascii="Times New Roman" w:hAnsi="Times New Roman" w:cs="Times New Roman"/>
          <w:sz w:val="28"/>
          <w:szCs w:val="28"/>
        </w:rPr>
        <w:t xml:space="preserve">2) </w:t>
      </w:r>
      <w:r w:rsidRPr="002C5830">
        <w:rPr>
          <w:rFonts w:ascii="Times New Roman" w:hAnsi="Times New Roman" w:cs="Times New Roman"/>
          <w:spacing w:val="4"/>
          <w:sz w:val="28"/>
          <w:szCs w:val="24"/>
        </w:rPr>
        <w:t>Эффективное развитие территорий городских и сельских поселений муниципального района в сфере градостроительства и архитектуры</w:t>
      </w:r>
      <w:r>
        <w:rPr>
          <w:rFonts w:ascii="Times New Roman" w:hAnsi="Times New Roman" w:cs="Times New Roman"/>
          <w:spacing w:val="4"/>
          <w:sz w:val="28"/>
          <w:szCs w:val="24"/>
        </w:rPr>
        <w:t>.</w:t>
      </w:r>
    </w:p>
    <w:p w:rsidR="00F12661" w:rsidRPr="002C5830" w:rsidRDefault="00F12661" w:rsidP="00F12661">
      <w:pPr>
        <w:pStyle w:val="ConsPlusCel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830">
        <w:rPr>
          <w:rFonts w:ascii="Times New Roman" w:hAnsi="Times New Roman" w:cs="Times New Roman"/>
          <w:spacing w:val="4"/>
          <w:sz w:val="28"/>
          <w:szCs w:val="24"/>
        </w:rPr>
        <w:t xml:space="preserve"> </w:t>
      </w:r>
      <w:r w:rsidRPr="002C5830">
        <w:rPr>
          <w:rFonts w:ascii="Times New Roman" w:hAnsi="Times New Roman" w:cs="Times New Roman"/>
          <w:spacing w:val="4"/>
          <w:sz w:val="28"/>
        </w:rPr>
        <w:t>Данное мероприятие включает в себя</w:t>
      </w:r>
      <w:r w:rsidRPr="002C5830">
        <w:rPr>
          <w:rFonts w:ascii="Times New Roman" w:hAnsi="Times New Roman" w:cs="Times New Roman"/>
          <w:spacing w:val="4"/>
          <w:sz w:val="28"/>
          <w:szCs w:val="24"/>
        </w:rPr>
        <w:t xml:space="preserve">: </w:t>
      </w:r>
      <w:r w:rsidRPr="002C5830">
        <w:rPr>
          <w:rFonts w:ascii="Times New Roman" w:hAnsi="Times New Roman" w:cs="Times New Roman"/>
          <w:sz w:val="28"/>
          <w:szCs w:val="28"/>
        </w:rPr>
        <w:t xml:space="preserve">внесение необходимых сведений в орган государственного кадастрового учета, формирование адресного реестра </w:t>
      </w:r>
      <w:proofErr w:type="spellStart"/>
      <w:r w:rsidRPr="002C5830"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 w:rsidRPr="002C583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C5830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F12661" w:rsidRPr="00AA7253" w:rsidRDefault="00F12661" w:rsidP="00F126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7253">
        <w:rPr>
          <w:sz w:val="28"/>
          <w:szCs w:val="28"/>
        </w:rPr>
        <w:lastRenderedPageBreak/>
        <w:t>Реализация программных мероприятий будет производиться путем заключения муниципальных контрактов.</w:t>
      </w:r>
    </w:p>
    <w:p w:rsidR="00F12661" w:rsidRPr="00E044BA" w:rsidRDefault="00F12661" w:rsidP="00F126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044BA">
        <w:rPr>
          <w:sz w:val="28"/>
          <w:szCs w:val="28"/>
        </w:rPr>
        <w:t xml:space="preserve">Выбор организации-исполнителя осуществляется на конкурсной основе в соответствии с действующим </w:t>
      </w:r>
      <w:hyperlink r:id="rId7" w:history="1">
        <w:r w:rsidRPr="00E044BA">
          <w:rPr>
            <w:sz w:val="28"/>
            <w:szCs w:val="28"/>
          </w:rPr>
          <w:t>законодательством</w:t>
        </w:r>
      </w:hyperlink>
      <w:r w:rsidRPr="00E044BA">
        <w:rPr>
          <w:sz w:val="28"/>
          <w:szCs w:val="28"/>
        </w:rPr>
        <w:t>. Исполнители работ (проектные организации) представляют акты выполненных работ в сроки и порядке, установленные муниципальными контрактами.</w:t>
      </w:r>
    </w:p>
    <w:p w:rsidR="00F12661" w:rsidRPr="00F6752A" w:rsidRDefault="00F12661" w:rsidP="00F12661">
      <w:pPr>
        <w:ind w:firstLine="851"/>
        <w:jc w:val="both"/>
        <w:rPr>
          <w:sz w:val="28"/>
          <w:szCs w:val="28"/>
        </w:rPr>
      </w:pPr>
      <w:r w:rsidRPr="00F6752A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Муниципальной п</w:t>
      </w:r>
      <w:r w:rsidRPr="0075699F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следующий:</w:t>
      </w:r>
      <w:r w:rsidRPr="00F6752A">
        <w:rPr>
          <w:sz w:val="28"/>
          <w:szCs w:val="28"/>
        </w:rPr>
        <w:t xml:space="preserve"> </w:t>
      </w:r>
    </w:p>
    <w:p w:rsidR="00F12661" w:rsidRPr="00AC4D0A" w:rsidRDefault="00F12661" w:rsidP="00F12661">
      <w:pPr>
        <w:pStyle w:val="a5"/>
        <w:numPr>
          <w:ilvl w:val="0"/>
          <w:numId w:val="3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C4D0A">
        <w:rPr>
          <w:sz w:val="28"/>
          <w:szCs w:val="28"/>
        </w:rPr>
        <w:t>размещаются заказы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нужд;</w:t>
      </w:r>
    </w:p>
    <w:p w:rsidR="00F12661" w:rsidRPr="00AC4D0A" w:rsidRDefault="00F12661" w:rsidP="00F12661">
      <w:pPr>
        <w:pStyle w:val="a5"/>
        <w:numPr>
          <w:ilvl w:val="0"/>
          <w:numId w:val="3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C4D0A">
        <w:rPr>
          <w:sz w:val="28"/>
          <w:szCs w:val="28"/>
        </w:rPr>
        <w:t xml:space="preserve">заключаются </w:t>
      </w:r>
      <w:proofErr w:type="gramStart"/>
      <w:r w:rsidRPr="00AC4D0A">
        <w:rPr>
          <w:sz w:val="28"/>
          <w:szCs w:val="28"/>
        </w:rPr>
        <w:t>в соответствии с законодательством Российской Федерации муниципальные контракты с юридическими лицами на выполнение работ по подготовке</w:t>
      </w:r>
      <w:proofErr w:type="gramEnd"/>
      <w:r w:rsidRPr="00AC4D0A">
        <w:rPr>
          <w:sz w:val="28"/>
          <w:szCs w:val="28"/>
        </w:rPr>
        <w:t xml:space="preserve"> документов территориального планирования, градостроительного зонирования и документации по планировке территории;</w:t>
      </w:r>
    </w:p>
    <w:p w:rsidR="00F12661" w:rsidRDefault="00F12661" w:rsidP="00F12661">
      <w:pPr>
        <w:pStyle w:val="a5"/>
        <w:numPr>
          <w:ilvl w:val="0"/>
          <w:numId w:val="3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C4D0A">
        <w:rPr>
          <w:sz w:val="28"/>
          <w:szCs w:val="28"/>
        </w:rPr>
        <w:t xml:space="preserve">осуществляется </w:t>
      </w:r>
      <w:proofErr w:type="gramStart"/>
      <w:r w:rsidRPr="00AC4D0A">
        <w:rPr>
          <w:sz w:val="28"/>
          <w:szCs w:val="28"/>
        </w:rPr>
        <w:t>контроль за</w:t>
      </w:r>
      <w:proofErr w:type="gramEnd"/>
      <w:r w:rsidRPr="00AC4D0A">
        <w:rPr>
          <w:sz w:val="28"/>
          <w:szCs w:val="28"/>
        </w:rPr>
        <w:t xml:space="preserve"> выполнением заключенных муниципальных контрактов</w:t>
      </w:r>
    </w:p>
    <w:p w:rsidR="00F12661" w:rsidRPr="00FA771C" w:rsidRDefault="00F12661" w:rsidP="00F1266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771C">
        <w:rPr>
          <w:sz w:val="28"/>
          <w:szCs w:val="28"/>
        </w:rPr>
        <w:t>Перечень подпрограмм муниципальной программы с кратким описанием подпрограмм, основных мероприятий муниципальной программы представлены в Приложение №</w:t>
      </w:r>
      <w:r>
        <w:rPr>
          <w:sz w:val="28"/>
          <w:szCs w:val="28"/>
        </w:rPr>
        <w:t>3</w:t>
      </w:r>
      <w:r w:rsidRPr="00FA771C">
        <w:rPr>
          <w:sz w:val="28"/>
          <w:szCs w:val="28"/>
        </w:rPr>
        <w:t xml:space="preserve"> к Муниципальной программе.</w:t>
      </w:r>
    </w:p>
    <w:p w:rsidR="00F12661" w:rsidRPr="00FA771C" w:rsidRDefault="00F12661" w:rsidP="00F126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2661" w:rsidRPr="00F80A2B" w:rsidRDefault="00F12661" w:rsidP="00F12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0A2B">
        <w:rPr>
          <w:rFonts w:ascii="Times New Roman" w:hAnsi="Times New Roman" w:cs="Times New Roman"/>
          <w:spacing w:val="4"/>
          <w:sz w:val="28"/>
        </w:rPr>
        <w:t>4. Характеристика мер муниципального регулирования, включая перечень используемых нормативных документов</w:t>
      </w:r>
    </w:p>
    <w:p w:rsidR="00F12661" w:rsidRPr="00F80A2B" w:rsidRDefault="00F12661" w:rsidP="00F12661">
      <w:pPr>
        <w:autoSpaceDE w:val="0"/>
        <w:autoSpaceDN w:val="0"/>
        <w:adjustRightInd w:val="0"/>
        <w:ind w:firstLine="709"/>
        <w:jc w:val="center"/>
        <w:outlineLvl w:val="1"/>
        <w:rPr>
          <w:b/>
          <w:spacing w:val="4"/>
          <w:sz w:val="28"/>
        </w:rPr>
      </w:pPr>
    </w:p>
    <w:p w:rsidR="00F12661" w:rsidRPr="00EF35C4" w:rsidRDefault="00F12661" w:rsidP="00F126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F35C4">
        <w:rPr>
          <w:sz w:val="28"/>
          <w:szCs w:val="28"/>
        </w:rPr>
        <w:t xml:space="preserve">В процессе реализации Муниципальной программы </w:t>
      </w:r>
      <w:r>
        <w:rPr>
          <w:sz w:val="28"/>
          <w:szCs w:val="28"/>
        </w:rPr>
        <w:t>отдел</w:t>
      </w:r>
      <w:r w:rsidRPr="00EF35C4">
        <w:t xml:space="preserve"> </w:t>
      </w:r>
      <w:r w:rsidRPr="003E0A4F">
        <w:rPr>
          <w:sz w:val="28"/>
          <w:szCs w:val="28"/>
        </w:rPr>
        <w:t xml:space="preserve">архитектуры и градостроительства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Гурьевского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EF35C4">
        <w:rPr>
          <w:sz w:val="28"/>
          <w:szCs w:val="28"/>
        </w:rPr>
        <w:t xml:space="preserve"> руководствуется следующими нормативными правовыми актами:</w:t>
      </w:r>
    </w:p>
    <w:p w:rsidR="00F12661" w:rsidRDefault="00F12661" w:rsidP="00F12661">
      <w:pPr>
        <w:autoSpaceDE w:val="0"/>
        <w:autoSpaceDN w:val="0"/>
        <w:adjustRightInd w:val="0"/>
        <w:ind w:firstLine="709"/>
        <w:jc w:val="both"/>
        <w:outlineLvl w:val="1"/>
        <w:rPr>
          <w:spacing w:val="4"/>
          <w:sz w:val="28"/>
        </w:rPr>
      </w:pPr>
      <w:r>
        <w:rPr>
          <w:spacing w:val="4"/>
          <w:sz w:val="28"/>
        </w:rPr>
        <w:t xml:space="preserve">-    Постановление администрации </w:t>
      </w:r>
      <w:proofErr w:type="spellStart"/>
      <w:r>
        <w:rPr>
          <w:spacing w:val="4"/>
          <w:sz w:val="28"/>
        </w:rPr>
        <w:t>Гурьевского</w:t>
      </w:r>
      <w:proofErr w:type="spellEnd"/>
      <w:r>
        <w:rPr>
          <w:spacing w:val="4"/>
          <w:sz w:val="28"/>
        </w:rPr>
        <w:t xml:space="preserve"> муниципального района  от  28.10.2016 № 1327 «Об утверждении административного регламента по предоставлению муниципальной услуги «Предоставление разрешения на строительство»;</w:t>
      </w:r>
    </w:p>
    <w:p w:rsidR="00F12661" w:rsidRDefault="00F12661" w:rsidP="00F12661">
      <w:pPr>
        <w:autoSpaceDE w:val="0"/>
        <w:autoSpaceDN w:val="0"/>
        <w:adjustRightInd w:val="0"/>
        <w:ind w:firstLine="709"/>
        <w:jc w:val="both"/>
        <w:outlineLvl w:val="1"/>
        <w:rPr>
          <w:spacing w:val="4"/>
          <w:sz w:val="28"/>
        </w:rPr>
      </w:pPr>
      <w:r>
        <w:rPr>
          <w:spacing w:val="4"/>
          <w:sz w:val="28"/>
        </w:rPr>
        <w:t xml:space="preserve">-    Постановление администрации </w:t>
      </w:r>
      <w:proofErr w:type="spellStart"/>
      <w:r>
        <w:rPr>
          <w:spacing w:val="4"/>
          <w:sz w:val="28"/>
        </w:rPr>
        <w:t>Гурьевского</w:t>
      </w:r>
      <w:proofErr w:type="spellEnd"/>
      <w:r>
        <w:rPr>
          <w:spacing w:val="4"/>
          <w:sz w:val="28"/>
        </w:rPr>
        <w:t xml:space="preserve"> муниципального района  от  28.10.2016 № 1328 «Об утверждении административного регламента по предоставлению муниципальной услуги «Предоставление разрешения на ввод объекта в эксплуатацию»;</w:t>
      </w:r>
    </w:p>
    <w:p w:rsidR="00F12661" w:rsidRDefault="00F12661" w:rsidP="00F12661">
      <w:pPr>
        <w:autoSpaceDE w:val="0"/>
        <w:autoSpaceDN w:val="0"/>
        <w:adjustRightInd w:val="0"/>
        <w:ind w:firstLine="709"/>
        <w:jc w:val="both"/>
        <w:outlineLvl w:val="1"/>
        <w:rPr>
          <w:spacing w:val="4"/>
          <w:sz w:val="28"/>
        </w:rPr>
      </w:pPr>
      <w:r>
        <w:rPr>
          <w:spacing w:val="4"/>
          <w:sz w:val="28"/>
        </w:rPr>
        <w:t>-</w:t>
      </w:r>
      <w:r w:rsidRPr="00C71751">
        <w:rPr>
          <w:spacing w:val="4"/>
          <w:sz w:val="28"/>
        </w:rPr>
        <w:t xml:space="preserve"> </w:t>
      </w:r>
      <w:r>
        <w:rPr>
          <w:spacing w:val="4"/>
          <w:sz w:val="28"/>
        </w:rPr>
        <w:t xml:space="preserve">  Постановление администрации </w:t>
      </w:r>
      <w:proofErr w:type="spellStart"/>
      <w:r>
        <w:rPr>
          <w:spacing w:val="4"/>
          <w:sz w:val="28"/>
        </w:rPr>
        <w:t>Гурьевского</w:t>
      </w:r>
      <w:proofErr w:type="spellEnd"/>
      <w:r>
        <w:rPr>
          <w:spacing w:val="4"/>
          <w:sz w:val="28"/>
        </w:rPr>
        <w:t xml:space="preserve"> муниципального района  от  28.06.2016 № 732 «О внесении изменений в регламенты предоставления муниципальных услуг  в области градостроительной деятельности»;</w:t>
      </w:r>
    </w:p>
    <w:p w:rsidR="00F12661" w:rsidRDefault="00F12661" w:rsidP="00F12661">
      <w:pPr>
        <w:autoSpaceDE w:val="0"/>
        <w:autoSpaceDN w:val="0"/>
        <w:adjustRightInd w:val="0"/>
        <w:ind w:firstLine="709"/>
        <w:jc w:val="both"/>
        <w:outlineLvl w:val="1"/>
        <w:rPr>
          <w:spacing w:val="4"/>
          <w:sz w:val="28"/>
        </w:rPr>
      </w:pPr>
      <w:r>
        <w:rPr>
          <w:spacing w:val="4"/>
          <w:sz w:val="28"/>
        </w:rPr>
        <w:t xml:space="preserve">-   Постановление администрации </w:t>
      </w:r>
      <w:proofErr w:type="spellStart"/>
      <w:r>
        <w:rPr>
          <w:spacing w:val="4"/>
          <w:sz w:val="28"/>
        </w:rPr>
        <w:t>Гурьевского</w:t>
      </w:r>
      <w:proofErr w:type="spellEnd"/>
      <w:r>
        <w:rPr>
          <w:spacing w:val="4"/>
          <w:sz w:val="28"/>
        </w:rPr>
        <w:t xml:space="preserve"> муниципального района  от  18.11.2014  № 2783 «Об утверждении административного регламента по предоставлению муниципальной услуги «Изменение вида разрешенного использования земельного участка»;</w:t>
      </w:r>
    </w:p>
    <w:p w:rsidR="00F12661" w:rsidRPr="003901D7" w:rsidRDefault="00F12661" w:rsidP="00F12661">
      <w:pPr>
        <w:autoSpaceDE w:val="0"/>
        <w:autoSpaceDN w:val="0"/>
        <w:adjustRightInd w:val="0"/>
        <w:ind w:firstLine="709"/>
        <w:jc w:val="both"/>
        <w:outlineLvl w:val="1"/>
        <w:rPr>
          <w:spacing w:val="4"/>
          <w:sz w:val="28"/>
        </w:rPr>
      </w:pPr>
      <w:r>
        <w:rPr>
          <w:spacing w:val="4"/>
          <w:sz w:val="28"/>
        </w:rPr>
        <w:t xml:space="preserve">-   Постановление администрации </w:t>
      </w:r>
      <w:proofErr w:type="spellStart"/>
      <w:r>
        <w:rPr>
          <w:spacing w:val="4"/>
          <w:sz w:val="28"/>
        </w:rPr>
        <w:t>Гурьевского</w:t>
      </w:r>
      <w:proofErr w:type="spellEnd"/>
      <w:r>
        <w:rPr>
          <w:spacing w:val="4"/>
          <w:sz w:val="28"/>
        </w:rPr>
        <w:t xml:space="preserve"> муниципального района  от 28.10.2013 № 2042 «О внесении изменений в некоторые регламенты предоставления муниципальных услуг в области градостроительной деятельности»;</w:t>
      </w:r>
    </w:p>
    <w:p w:rsidR="00F12661" w:rsidRPr="003901D7" w:rsidRDefault="00F12661" w:rsidP="00F12661">
      <w:pPr>
        <w:pStyle w:val="dktexjustify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3901D7">
        <w:rPr>
          <w:sz w:val="28"/>
          <w:szCs w:val="28"/>
        </w:rPr>
        <w:t>Федеральный закон от 29.12.2004 N 190-ФЗ «Градостроительный кодекс Российской Федерации»;</w:t>
      </w:r>
    </w:p>
    <w:p w:rsidR="00F12661" w:rsidRPr="003901D7" w:rsidRDefault="00F12661" w:rsidP="00F12661">
      <w:pPr>
        <w:pStyle w:val="dktexjustify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3901D7">
        <w:rPr>
          <w:sz w:val="28"/>
          <w:szCs w:val="28"/>
        </w:rPr>
        <w:lastRenderedPageBreak/>
        <w:t xml:space="preserve">Федеральный </w:t>
      </w:r>
      <w:hyperlink r:id="rId8" w:history="1">
        <w:r w:rsidRPr="003901D7">
          <w:rPr>
            <w:rStyle w:val="ac"/>
            <w:sz w:val="28"/>
            <w:szCs w:val="28"/>
          </w:rPr>
          <w:t>закон</w:t>
        </w:r>
      </w:hyperlink>
      <w:r w:rsidRPr="003901D7">
        <w:rPr>
          <w:sz w:val="28"/>
          <w:szCs w:val="28"/>
        </w:rPr>
        <w:t xml:space="preserve"> от 29.12.2004 N 191-ФЗ «О введении в действие Градостроительного кодекса Российской Федерации»;</w:t>
      </w:r>
    </w:p>
    <w:p w:rsidR="00F12661" w:rsidRPr="003E0A4F" w:rsidRDefault="00F12661" w:rsidP="00F12661">
      <w:pPr>
        <w:ind w:firstLine="708"/>
        <w:jc w:val="both"/>
        <w:rPr>
          <w:sz w:val="28"/>
          <w:szCs w:val="28"/>
        </w:rPr>
      </w:pPr>
      <w:r w:rsidRPr="003E0A4F">
        <w:rPr>
          <w:sz w:val="28"/>
          <w:szCs w:val="28"/>
        </w:rPr>
        <w:t>Федеральный закон от 06.10.2003 N 131-ФЗ «Об общих принципах организации местного самоуправления в Российской Федерации».</w:t>
      </w:r>
    </w:p>
    <w:p w:rsidR="00F12661" w:rsidRDefault="00F12661" w:rsidP="00F12661">
      <w:pPr>
        <w:autoSpaceDE w:val="0"/>
        <w:autoSpaceDN w:val="0"/>
        <w:adjustRightInd w:val="0"/>
        <w:jc w:val="center"/>
        <w:outlineLvl w:val="1"/>
        <w:rPr>
          <w:b/>
          <w:spacing w:val="4"/>
          <w:sz w:val="28"/>
        </w:rPr>
      </w:pPr>
    </w:p>
    <w:p w:rsidR="00F12661" w:rsidRPr="009042F2" w:rsidRDefault="00F12661" w:rsidP="00F12661">
      <w:pPr>
        <w:pStyle w:val="a5"/>
        <w:ind w:left="0" w:firstLine="709"/>
        <w:jc w:val="center"/>
        <w:rPr>
          <w:spacing w:val="4"/>
          <w:sz w:val="28"/>
          <w:szCs w:val="28"/>
        </w:rPr>
      </w:pPr>
      <w:r w:rsidRPr="009042F2">
        <w:rPr>
          <w:spacing w:val="4"/>
          <w:sz w:val="28"/>
          <w:szCs w:val="24"/>
        </w:rPr>
        <w:t>5. Сроки и этапы реализации муниципальной программы с указанием плановых значений целевых показателей (индикаторов) муниципальной программы и подпрограмм и методика их расчета</w:t>
      </w:r>
    </w:p>
    <w:p w:rsidR="00F12661" w:rsidRPr="009042F2" w:rsidRDefault="00F12661" w:rsidP="00F12661">
      <w:pPr>
        <w:autoSpaceDE w:val="0"/>
        <w:autoSpaceDN w:val="0"/>
        <w:adjustRightInd w:val="0"/>
        <w:jc w:val="center"/>
        <w:outlineLvl w:val="1"/>
        <w:rPr>
          <w:spacing w:val="4"/>
          <w:sz w:val="28"/>
          <w:szCs w:val="28"/>
        </w:rPr>
      </w:pPr>
    </w:p>
    <w:p w:rsidR="00F12661" w:rsidRPr="009042F2" w:rsidRDefault="00F12661" w:rsidP="00F1266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42F2">
        <w:rPr>
          <w:sz w:val="28"/>
          <w:szCs w:val="28"/>
        </w:rPr>
        <w:t xml:space="preserve">Реализация муниципальной программы </w:t>
      </w:r>
      <w:proofErr w:type="spellStart"/>
      <w:r w:rsidRPr="009042F2">
        <w:rPr>
          <w:sz w:val="28"/>
          <w:szCs w:val="28"/>
        </w:rPr>
        <w:t>Гурьевского</w:t>
      </w:r>
      <w:proofErr w:type="spellEnd"/>
      <w:r w:rsidRPr="009042F2">
        <w:rPr>
          <w:sz w:val="28"/>
          <w:szCs w:val="28"/>
        </w:rPr>
        <w:t xml:space="preserve"> муниципального района «</w:t>
      </w:r>
      <w:r w:rsidRPr="00AA7253">
        <w:rPr>
          <w:sz w:val="28"/>
          <w:szCs w:val="28"/>
        </w:rPr>
        <w:t xml:space="preserve">Градостроительство и архитектура </w:t>
      </w:r>
      <w:proofErr w:type="spellStart"/>
      <w:r w:rsidRPr="00AA7253">
        <w:rPr>
          <w:sz w:val="28"/>
          <w:szCs w:val="28"/>
        </w:rPr>
        <w:t>Гурьевского</w:t>
      </w:r>
      <w:proofErr w:type="spellEnd"/>
      <w:r w:rsidRPr="00AA7253">
        <w:rPr>
          <w:sz w:val="28"/>
          <w:szCs w:val="28"/>
        </w:rPr>
        <w:t xml:space="preserve"> муниципального района»</w:t>
      </w:r>
      <w:r w:rsidRPr="009042F2">
        <w:rPr>
          <w:sz w:val="28"/>
          <w:szCs w:val="28"/>
        </w:rPr>
        <w:t xml:space="preserve"> рассчитана на период с 2018 по 2020 годы без выделения на отдельные этапы реализации.</w:t>
      </w:r>
    </w:p>
    <w:p w:rsidR="00F12661" w:rsidRPr="007665F6" w:rsidRDefault="00F12661" w:rsidP="00F1266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65F6">
        <w:rPr>
          <w:sz w:val="28"/>
          <w:szCs w:val="28"/>
        </w:rPr>
        <w:t xml:space="preserve">Плановые значения целевых показателей (индикаторов) в увязке с основными мероприятиями Муниципальной программы </w:t>
      </w:r>
      <w:r>
        <w:rPr>
          <w:sz w:val="28"/>
          <w:szCs w:val="28"/>
        </w:rPr>
        <w:t xml:space="preserve">представлены </w:t>
      </w:r>
      <w:r w:rsidRPr="007665F6">
        <w:rPr>
          <w:sz w:val="28"/>
          <w:szCs w:val="28"/>
        </w:rPr>
        <w:t>в Приложение №</w:t>
      </w:r>
      <w:r>
        <w:rPr>
          <w:sz w:val="28"/>
          <w:szCs w:val="28"/>
        </w:rPr>
        <w:t>2</w:t>
      </w:r>
      <w:r w:rsidRPr="007665F6">
        <w:rPr>
          <w:sz w:val="28"/>
          <w:szCs w:val="28"/>
        </w:rPr>
        <w:t xml:space="preserve"> к Муниципальной программе.</w:t>
      </w:r>
    </w:p>
    <w:p w:rsidR="00F12661" w:rsidRPr="00534301" w:rsidRDefault="00F12661" w:rsidP="00F12661">
      <w:pPr>
        <w:autoSpaceDE w:val="0"/>
        <w:autoSpaceDN w:val="0"/>
        <w:adjustRightInd w:val="0"/>
        <w:jc w:val="center"/>
        <w:outlineLvl w:val="1"/>
        <w:rPr>
          <w:b/>
          <w:spacing w:val="4"/>
          <w:sz w:val="28"/>
        </w:rPr>
      </w:pPr>
    </w:p>
    <w:p w:rsidR="00F12661" w:rsidRDefault="00F12661" w:rsidP="00F12661">
      <w:pPr>
        <w:pStyle w:val="a5"/>
        <w:ind w:left="0" w:firstLine="709"/>
        <w:jc w:val="center"/>
        <w:rPr>
          <w:spacing w:val="4"/>
          <w:sz w:val="28"/>
          <w:szCs w:val="24"/>
        </w:rPr>
      </w:pPr>
      <w:r w:rsidRPr="007665F6">
        <w:rPr>
          <w:spacing w:val="4"/>
          <w:sz w:val="28"/>
          <w:szCs w:val="24"/>
        </w:rPr>
        <w:t>6. Информация об участии организаций и государственных внебюджетных фондов</w:t>
      </w:r>
    </w:p>
    <w:p w:rsidR="00F12661" w:rsidRDefault="00F12661" w:rsidP="00F126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661" w:rsidRPr="007665F6" w:rsidRDefault="00F12661" w:rsidP="00F126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5F6">
        <w:rPr>
          <w:sz w:val="28"/>
          <w:szCs w:val="28"/>
        </w:rPr>
        <w:t xml:space="preserve">В рамках реализации Муниципальной программы не предусмотрено участие организаций и государственных внебюджетных фондов. </w:t>
      </w:r>
    </w:p>
    <w:p w:rsidR="00F12661" w:rsidRDefault="00F12661" w:rsidP="00F12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</w:t>
      </w:r>
      <w:r w:rsidRPr="0053430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53430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534301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</w:t>
      </w:r>
      <w:r w:rsidRPr="00534301">
        <w:rPr>
          <w:sz w:val="28"/>
          <w:szCs w:val="28"/>
        </w:rPr>
        <w:t xml:space="preserve">N 131-ФЗ </w:t>
      </w:r>
      <w:r>
        <w:rPr>
          <w:sz w:val="28"/>
          <w:szCs w:val="28"/>
        </w:rPr>
        <w:t>«</w:t>
      </w:r>
      <w:r w:rsidRPr="00534301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</w:t>
      </w:r>
      <w:r w:rsidRPr="00534301">
        <w:rPr>
          <w:sz w:val="28"/>
          <w:szCs w:val="28"/>
        </w:rPr>
        <w:t>Градостроительны</w:t>
      </w:r>
      <w:r>
        <w:rPr>
          <w:sz w:val="28"/>
          <w:szCs w:val="28"/>
        </w:rPr>
        <w:t>м</w:t>
      </w:r>
      <w:r w:rsidRPr="00534301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534301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н</w:t>
      </w:r>
      <w:r w:rsidRPr="00534301">
        <w:rPr>
          <w:spacing w:val="4"/>
          <w:sz w:val="28"/>
          <w:szCs w:val="28"/>
        </w:rPr>
        <w:t xml:space="preserve">епосредственное участие в реализации Муниципальной программы </w:t>
      </w:r>
      <w:r w:rsidRPr="00534301">
        <w:rPr>
          <w:sz w:val="28"/>
          <w:szCs w:val="28"/>
        </w:rPr>
        <w:t xml:space="preserve">«Градостроительство и архитектура </w:t>
      </w:r>
      <w:proofErr w:type="spellStart"/>
      <w:r w:rsidRPr="00534301">
        <w:rPr>
          <w:sz w:val="28"/>
          <w:szCs w:val="28"/>
        </w:rPr>
        <w:t>Гурьевского</w:t>
      </w:r>
      <w:proofErr w:type="spellEnd"/>
      <w:r w:rsidRPr="00534301">
        <w:rPr>
          <w:sz w:val="28"/>
          <w:szCs w:val="28"/>
        </w:rPr>
        <w:t xml:space="preserve"> муниципального района» на 201</w:t>
      </w:r>
      <w:r>
        <w:rPr>
          <w:sz w:val="28"/>
          <w:szCs w:val="28"/>
        </w:rPr>
        <w:t>8-2020</w:t>
      </w:r>
      <w:r w:rsidRPr="00534301">
        <w:rPr>
          <w:sz w:val="28"/>
          <w:szCs w:val="28"/>
        </w:rPr>
        <w:t xml:space="preserve"> годы примут все поселения </w:t>
      </w:r>
      <w:proofErr w:type="spellStart"/>
      <w:r w:rsidRPr="00534301">
        <w:rPr>
          <w:sz w:val="28"/>
          <w:szCs w:val="28"/>
        </w:rPr>
        <w:t>Гурьевского</w:t>
      </w:r>
      <w:proofErr w:type="spellEnd"/>
      <w:r w:rsidRPr="0053430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. </w:t>
      </w:r>
    </w:p>
    <w:p w:rsidR="00F12661" w:rsidRDefault="00F12661" w:rsidP="00F12661">
      <w:pPr>
        <w:ind w:firstLine="709"/>
        <w:jc w:val="both"/>
        <w:rPr>
          <w:sz w:val="28"/>
          <w:szCs w:val="28"/>
        </w:rPr>
      </w:pPr>
    </w:p>
    <w:p w:rsidR="00F12661" w:rsidRPr="00A02825" w:rsidRDefault="00F12661" w:rsidP="00F12661">
      <w:pPr>
        <w:ind w:firstLine="709"/>
        <w:jc w:val="both"/>
        <w:rPr>
          <w:sz w:val="28"/>
          <w:szCs w:val="28"/>
        </w:rPr>
      </w:pPr>
      <w:r w:rsidRPr="00A02825">
        <w:rPr>
          <w:sz w:val="28"/>
          <w:szCs w:val="28"/>
        </w:rPr>
        <w:t>7. Ресурсное обеспечение реализации муниципальной программы</w:t>
      </w:r>
    </w:p>
    <w:p w:rsidR="00F12661" w:rsidRPr="00534301" w:rsidRDefault="00F12661" w:rsidP="00F12661">
      <w:pPr>
        <w:ind w:firstLine="709"/>
        <w:jc w:val="both"/>
        <w:rPr>
          <w:sz w:val="28"/>
          <w:szCs w:val="28"/>
        </w:rPr>
      </w:pPr>
    </w:p>
    <w:p w:rsidR="00F12661" w:rsidRPr="00A02825" w:rsidRDefault="00F12661" w:rsidP="00F12661">
      <w:pPr>
        <w:jc w:val="both"/>
        <w:rPr>
          <w:sz w:val="28"/>
          <w:szCs w:val="28"/>
        </w:rPr>
      </w:pPr>
      <w:r w:rsidRPr="00A02825">
        <w:rPr>
          <w:sz w:val="28"/>
          <w:szCs w:val="28"/>
        </w:rPr>
        <w:t xml:space="preserve">       Финансовые ресурсы, необходимые для реализации муниципальной программы, утверждаются решением Совета народных депутатов </w:t>
      </w:r>
      <w:proofErr w:type="spellStart"/>
      <w:r w:rsidRPr="00A02825">
        <w:rPr>
          <w:sz w:val="28"/>
          <w:szCs w:val="28"/>
        </w:rPr>
        <w:t>Гурьевского</w:t>
      </w:r>
      <w:proofErr w:type="spellEnd"/>
      <w:r w:rsidRPr="00A02825">
        <w:rPr>
          <w:sz w:val="28"/>
          <w:szCs w:val="28"/>
        </w:rPr>
        <w:t xml:space="preserve"> муниципального района о бюджете на очередной финансовый год и  плановый период. </w:t>
      </w:r>
    </w:p>
    <w:p w:rsidR="00F12661" w:rsidRPr="00A02825" w:rsidRDefault="00F12661" w:rsidP="00F12661">
      <w:pPr>
        <w:jc w:val="both"/>
        <w:rPr>
          <w:sz w:val="28"/>
          <w:szCs w:val="28"/>
        </w:rPr>
      </w:pPr>
      <w:r w:rsidRPr="00A02825">
        <w:rPr>
          <w:sz w:val="28"/>
          <w:szCs w:val="28"/>
        </w:rPr>
        <w:t xml:space="preserve">      Объем бюджетных ассигнований и источники финансирования на реализацию Муниципальной программы с разбивкой по годам ее реализации представлены в Приложении №</w:t>
      </w:r>
      <w:r>
        <w:rPr>
          <w:sz w:val="28"/>
          <w:szCs w:val="28"/>
        </w:rPr>
        <w:t>1</w:t>
      </w:r>
      <w:r w:rsidRPr="00A02825">
        <w:rPr>
          <w:sz w:val="28"/>
          <w:szCs w:val="28"/>
        </w:rPr>
        <w:t xml:space="preserve"> к Муниципальной программе.</w:t>
      </w:r>
    </w:p>
    <w:p w:rsidR="00F12661" w:rsidRPr="00A02825" w:rsidRDefault="00F12661" w:rsidP="00F1266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12661" w:rsidRPr="00D5636A" w:rsidRDefault="00F12661" w:rsidP="00F12661">
      <w:pPr>
        <w:pStyle w:val="a5"/>
        <w:ind w:left="0" w:firstLine="709"/>
        <w:jc w:val="center"/>
        <w:rPr>
          <w:spacing w:val="4"/>
          <w:sz w:val="28"/>
          <w:szCs w:val="24"/>
        </w:rPr>
      </w:pPr>
      <w:r w:rsidRPr="00D5636A">
        <w:rPr>
          <w:spacing w:val="4"/>
          <w:sz w:val="28"/>
          <w:szCs w:val="24"/>
        </w:rPr>
        <w:t xml:space="preserve">8. Сведения  о планируемых значениях целевых показателей (индикаторов) муниципальной программы </w:t>
      </w:r>
    </w:p>
    <w:p w:rsidR="00F12661" w:rsidRPr="00FA771C" w:rsidRDefault="00F12661" w:rsidP="00F12661">
      <w:pPr>
        <w:pStyle w:val="a5"/>
        <w:ind w:left="0" w:firstLine="709"/>
        <w:jc w:val="center"/>
        <w:rPr>
          <w:spacing w:val="4"/>
          <w:sz w:val="28"/>
          <w:szCs w:val="28"/>
        </w:rPr>
      </w:pPr>
    </w:p>
    <w:p w:rsidR="00F12661" w:rsidRPr="00FA771C" w:rsidRDefault="00F12661" w:rsidP="00F126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771C">
        <w:rPr>
          <w:sz w:val="28"/>
          <w:szCs w:val="28"/>
        </w:rPr>
        <w:t xml:space="preserve">          Достижение цели, поставленной в реализуемой Муниципальной программе, запланировано через достижение плановых значений целевых показателей (индикаторов) Муниципальной программы, данные приведены в Приложении №2 к Муниципальной программе.</w:t>
      </w:r>
    </w:p>
    <w:p w:rsidR="00F12661" w:rsidRDefault="00F12661" w:rsidP="00F12661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F12661" w:rsidRPr="00FA771C" w:rsidRDefault="00F12661" w:rsidP="00F12661">
      <w:pPr>
        <w:jc w:val="center"/>
        <w:rPr>
          <w:sz w:val="28"/>
          <w:szCs w:val="28"/>
        </w:rPr>
      </w:pPr>
      <w:r w:rsidRPr="00FA771C">
        <w:rPr>
          <w:sz w:val="28"/>
          <w:szCs w:val="28"/>
        </w:rPr>
        <w:t>9. Анализ рисков реализации Муниципальной программы</w:t>
      </w:r>
    </w:p>
    <w:p w:rsidR="00F12661" w:rsidRPr="00DC479A" w:rsidRDefault="00F12661" w:rsidP="00F12661">
      <w:pPr>
        <w:jc w:val="center"/>
        <w:rPr>
          <w:b/>
          <w:sz w:val="28"/>
          <w:szCs w:val="28"/>
          <w:u w:val="single"/>
        </w:rPr>
      </w:pPr>
    </w:p>
    <w:p w:rsidR="00F12661" w:rsidRPr="00DC479A" w:rsidRDefault="00F12661" w:rsidP="00F126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479A">
        <w:rPr>
          <w:sz w:val="28"/>
          <w:szCs w:val="28"/>
        </w:rPr>
        <w:t>На решение задач и достижение цели Муниципальной программы могут оказать влияние внутренние и внешние риски.</w:t>
      </w:r>
    </w:p>
    <w:p w:rsidR="00F12661" w:rsidRPr="00DC479A" w:rsidRDefault="00F12661" w:rsidP="00F126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479A">
        <w:rPr>
          <w:sz w:val="28"/>
          <w:szCs w:val="28"/>
        </w:rPr>
        <w:t>К внутренним рискам реализации Муниципальной программы относятся:</w:t>
      </w:r>
    </w:p>
    <w:p w:rsidR="00F12661" w:rsidRPr="00DC479A" w:rsidRDefault="00F12661" w:rsidP="00F126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479A">
        <w:rPr>
          <w:sz w:val="28"/>
          <w:szCs w:val="28"/>
        </w:rPr>
        <w:t>неэффективность организации и управления процессом реализации Муниципальной программы;</w:t>
      </w:r>
    </w:p>
    <w:p w:rsidR="00F12661" w:rsidRPr="00DC479A" w:rsidRDefault="00F12661" w:rsidP="00F126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479A">
        <w:rPr>
          <w:sz w:val="28"/>
          <w:szCs w:val="28"/>
        </w:rPr>
        <w:t>низкая эффективность использования средств местного бюджета, выделяемых на реализацию Муниципальной программы;</w:t>
      </w:r>
    </w:p>
    <w:p w:rsidR="00F12661" w:rsidRPr="00DC479A" w:rsidRDefault="00F12661" w:rsidP="00F126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479A">
        <w:rPr>
          <w:sz w:val="28"/>
          <w:szCs w:val="28"/>
        </w:rPr>
        <w:t>низкая исполнительская дисциплина исполнителей основных мероприятий Муниципальной программы;</w:t>
      </w:r>
    </w:p>
    <w:p w:rsidR="00F12661" w:rsidRPr="00DC479A" w:rsidRDefault="00F12661" w:rsidP="00F126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479A">
        <w:rPr>
          <w:sz w:val="28"/>
          <w:szCs w:val="28"/>
        </w:rPr>
        <w:t xml:space="preserve">отсутствие или недостаточность </w:t>
      </w:r>
      <w:proofErr w:type="gramStart"/>
      <w:r w:rsidRPr="00DC479A">
        <w:rPr>
          <w:sz w:val="28"/>
          <w:szCs w:val="28"/>
        </w:rPr>
        <w:t>координации действий исполнителей основных мероприятий Муниципальной программы</w:t>
      </w:r>
      <w:proofErr w:type="gramEnd"/>
      <w:r w:rsidRPr="00DC479A">
        <w:rPr>
          <w:sz w:val="28"/>
          <w:szCs w:val="28"/>
        </w:rPr>
        <w:t>.</w:t>
      </w:r>
    </w:p>
    <w:p w:rsidR="00F12661" w:rsidRPr="00DC479A" w:rsidRDefault="00F12661" w:rsidP="00F126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479A">
        <w:rPr>
          <w:sz w:val="28"/>
          <w:szCs w:val="28"/>
        </w:rPr>
        <w:t>К внешним рискам реализации Муниципальной программы относятся:</w:t>
      </w:r>
    </w:p>
    <w:p w:rsidR="00F12661" w:rsidRPr="00DC479A" w:rsidRDefault="00F12661" w:rsidP="00F126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479A">
        <w:rPr>
          <w:sz w:val="28"/>
          <w:szCs w:val="28"/>
        </w:rPr>
        <w:t>финансовые риски, связанные с недостаточным финансированием основных мероприятий Муниципальной программы за счет средств местного бюджета, вызванные возникновением дефицита местного бюджета</w:t>
      </w:r>
      <w:r>
        <w:rPr>
          <w:sz w:val="28"/>
          <w:szCs w:val="28"/>
        </w:rPr>
        <w:t xml:space="preserve">, </w:t>
      </w:r>
      <w:r w:rsidRPr="00DC479A">
        <w:rPr>
          <w:sz w:val="28"/>
          <w:szCs w:val="28"/>
        </w:rPr>
        <w:t>снижение</w:t>
      </w:r>
      <w:r>
        <w:rPr>
          <w:sz w:val="28"/>
          <w:szCs w:val="28"/>
        </w:rPr>
        <w:t>м</w:t>
      </w:r>
      <w:r w:rsidRPr="00DC479A">
        <w:rPr>
          <w:sz w:val="28"/>
          <w:szCs w:val="28"/>
        </w:rPr>
        <w:t xml:space="preserve"> темпов роста социально-экономического развития района</w:t>
      </w:r>
      <w:r>
        <w:rPr>
          <w:sz w:val="28"/>
          <w:szCs w:val="28"/>
        </w:rPr>
        <w:t>.</w:t>
      </w:r>
      <w:r w:rsidRPr="00DC479A">
        <w:rPr>
          <w:sz w:val="28"/>
          <w:szCs w:val="28"/>
        </w:rPr>
        <w:t xml:space="preserve"> </w:t>
      </w:r>
    </w:p>
    <w:p w:rsidR="00F12661" w:rsidRPr="00DC479A" w:rsidRDefault="00F12661" w:rsidP="00F126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479A">
        <w:rPr>
          <w:sz w:val="28"/>
          <w:szCs w:val="28"/>
        </w:rPr>
        <w:t>В целях минимизации внутренних и внешних рисков реализации Муниципальной программы в процессе реализации ее основных мероприятий предусматривается:</w:t>
      </w:r>
    </w:p>
    <w:p w:rsidR="00F12661" w:rsidRPr="00DC479A" w:rsidRDefault="00F12661" w:rsidP="00F126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479A">
        <w:rPr>
          <w:sz w:val="28"/>
          <w:szCs w:val="28"/>
        </w:rPr>
        <w:t>создание эффективной системы управления внутренними и внешними рисками реализации Муниципальной программы на основе четкого распределения функций, полномочий и ответственности между исполнителями основных мероприятий Муниципальной программы;</w:t>
      </w:r>
    </w:p>
    <w:p w:rsidR="00F12661" w:rsidRPr="00DC479A" w:rsidRDefault="00F12661" w:rsidP="00F126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479A">
        <w:rPr>
          <w:sz w:val="28"/>
          <w:szCs w:val="28"/>
        </w:rPr>
        <w:t>мониторинг хода выполнения основных мероприятий Муниципальной программы, регулярный анализ и, при необходимости, корректировка целевых индикаторов и показателей, основных мероприятий Муниципальной программы;</w:t>
      </w:r>
    </w:p>
    <w:p w:rsidR="00F12661" w:rsidRDefault="00F12661" w:rsidP="00F126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C479A">
        <w:rPr>
          <w:sz w:val="28"/>
          <w:szCs w:val="28"/>
        </w:rPr>
        <w:t>перераспределение объемов финансирования основных мероприятий Муниципальной программы в зависимости от динамики и темпов решения задач Муниципальной программы.</w:t>
      </w:r>
    </w:p>
    <w:p w:rsidR="00F12661" w:rsidRDefault="00F12661" w:rsidP="00F126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661" w:rsidRPr="00445ABD" w:rsidRDefault="00F12661" w:rsidP="00F12661">
      <w:pPr>
        <w:jc w:val="center"/>
        <w:rPr>
          <w:sz w:val="28"/>
          <w:szCs w:val="28"/>
        </w:rPr>
      </w:pPr>
      <w:r w:rsidRPr="00445ABD">
        <w:rPr>
          <w:sz w:val="28"/>
          <w:szCs w:val="28"/>
        </w:rPr>
        <w:t>10. Методика оценки эффективности Муниципальной программы</w:t>
      </w:r>
    </w:p>
    <w:p w:rsidR="00F12661" w:rsidRPr="00445ABD" w:rsidRDefault="00F12661" w:rsidP="00F12661">
      <w:pPr>
        <w:jc w:val="center"/>
        <w:rPr>
          <w:sz w:val="28"/>
          <w:szCs w:val="28"/>
        </w:rPr>
      </w:pPr>
    </w:p>
    <w:p w:rsidR="00F12661" w:rsidRPr="00DC479A" w:rsidRDefault="00F12661" w:rsidP="00F126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479A">
        <w:rPr>
          <w:sz w:val="28"/>
          <w:szCs w:val="28"/>
        </w:rPr>
        <w:t>Методика оценки эффективности Муниципальной программы учитывает достижения цели и решения задач Муниципальной программы, соотношение ожидаемых результатов  с показателями, указанными в Муниципальной программе.</w:t>
      </w:r>
    </w:p>
    <w:p w:rsidR="00F12661" w:rsidRPr="00DC479A" w:rsidRDefault="00F12661" w:rsidP="00F126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479A">
        <w:rPr>
          <w:sz w:val="28"/>
          <w:szCs w:val="28"/>
        </w:rPr>
        <w:t>Оценки эффективности Муниципальной программы будет осуществляться путем сопоставления планируемых и фактических значений показателей (индикаторов) через коэффициент эффективности.</w:t>
      </w:r>
    </w:p>
    <w:p w:rsidR="00F12661" w:rsidRPr="00DC479A" w:rsidRDefault="00F12661" w:rsidP="00F126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479A">
        <w:rPr>
          <w:sz w:val="28"/>
          <w:szCs w:val="28"/>
        </w:rPr>
        <w:t>Коэффициент эффективности муниципальной программы рассчитывается по формуле:</w:t>
      </w:r>
    </w:p>
    <w:p w:rsidR="00F12661" w:rsidRPr="00DC479A" w:rsidRDefault="00F12661" w:rsidP="00F126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479A">
        <w:rPr>
          <w:sz w:val="28"/>
          <w:szCs w:val="28"/>
        </w:rPr>
        <w:t>КЭП=(</w:t>
      </w:r>
      <w:r w:rsidRPr="00DC479A">
        <w:rPr>
          <w:sz w:val="28"/>
          <w:szCs w:val="28"/>
        </w:rPr>
        <w:sym w:font="Symbol" w:char="F053"/>
      </w:r>
      <w:r w:rsidRPr="00DC479A">
        <w:rPr>
          <w:sz w:val="28"/>
          <w:szCs w:val="28"/>
          <w:lang w:val="en-US"/>
        </w:rPr>
        <w:t>I</w:t>
      </w:r>
      <w:r w:rsidRPr="00DC479A">
        <w:rPr>
          <w:sz w:val="28"/>
          <w:szCs w:val="28"/>
        </w:rPr>
        <w:t>)/(</w:t>
      </w:r>
      <w:r w:rsidRPr="00DC479A">
        <w:rPr>
          <w:sz w:val="28"/>
          <w:szCs w:val="28"/>
          <w:lang w:val="en-US"/>
        </w:rPr>
        <w:sym w:font="Symbol" w:char="F053"/>
      </w:r>
      <w:r w:rsidRPr="00DC479A">
        <w:rPr>
          <w:sz w:val="28"/>
          <w:szCs w:val="28"/>
          <w:lang w:val="en-US"/>
        </w:rPr>
        <w:t>Max</w:t>
      </w:r>
      <w:r w:rsidRPr="00DC479A">
        <w:rPr>
          <w:sz w:val="28"/>
          <w:szCs w:val="28"/>
        </w:rPr>
        <w:t>), где:</w:t>
      </w:r>
    </w:p>
    <w:p w:rsidR="00F12661" w:rsidRPr="00DC479A" w:rsidRDefault="00F12661" w:rsidP="00F126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479A">
        <w:rPr>
          <w:sz w:val="28"/>
          <w:szCs w:val="28"/>
        </w:rPr>
        <w:sym w:font="Symbol" w:char="F053"/>
      </w:r>
      <w:r w:rsidRPr="00DC479A">
        <w:rPr>
          <w:sz w:val="28"/>
          <w:szCs w:val="28"/>
          <w:lang w:val="en-US"/>
        </w:rPr>
        <w:t>I</w:t>
      </w:r>
      <w:r w:rsidRPr="00DC479A">
        <w:rPr>
          <w:sz w:val="28"/>
          <w:szCs w:val="28"/>
        </w:rPr>
        <w:t>- сумма условных индексов по всем показателям;</w:t>
      </w:r>
    </w:p>
    <w:p w:rsidR="00F12661" w:rsidRPr="00DC479A" w:rsidRDefault="00F12661" w:rsidP="00F126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479A">
        <w:rPr>
          <w:sz w:val="28"/>
          <w:szCs w:val="28"/>
          <w:lang w:val="en-US"/>
        </w:rPr>
        <w:sym w:font="Symbol" w:char="F053"/>
      </w:r>
      <w:proofErr w:type="gramStart"/>
      <w:r w:rsidRPr="00DC479A">
        <w:rPr>
          <w:sz w:val="28"/>
          <w:szCs w:val="28"/>
          <w:lang w:val="en-US"/>
        </w:rPr>
        <w:t>Max</w:t>
      </w:r>
      <w:r w:rsidRPr="00DC479A">
        <w:rPr>
          <w:sz w:val="28"/>
          <w:szCs w:val="28"/>
        </w:rPr>
        <w:t xml:space="preserve"> – сумма максимальных значений условных индексов по всем показателям.</w:t>
      </w:r>
      <w:proofErr w:type="gramEnd"/>
    </w:p>
    <w:p w:rsidR="00F12661" w:rsidRPr="00DC479A" w:rsidRDefault="00F12661" w:rsidP="00F126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479A">
        <w:rPr>
          <w:sz w:val="28"/>
          <w:szCs w:val="28"/>
        </w:rPr>
        <w:lastRenderedPageBreak/>
        <w:t>Условный индекс показателя определяется исходя из следующих условий:</w:t>
      </w:r>
    </w:p>
    <w:p w:rsidR="00F12661" w:rsidRPr="00DC479A" w:rsidRDefault="00F12661" w:rsidP="00F126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479A">
        <w:rPr>
          <w:sz w:val="28"/>
          <w:szCs w:val="28"/>
        </w:rPr>
        <w:t>при выполнении (перевыполнении) планового значения показателя в отчетном периоде показателю присваивается условный индекс «1»;</w:t>
      </w:r>
    </w:p>
    <w:p w:rsidR="00F12661" w:rsidRPr="00DC479A" w:rsidRDefault="00F12661" w:rsidP="00F126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479A">
        <w:rPr>
          <w:sz w:val="28"/>
          <w:szCs w:val="28"/>
        </w:rPr>
        <w:t>при невыполнении (перевыполнении) планового значения показателя в отчетном периоде показателю присваивается условный индекс «0».</w:t>
      </w:r>
    </w:p>
    <w:p w:rsidR="00F12661" w:rsidRPr="00DC479A" w:rsidRDefault="00F12661" w:rsidP="00F126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479A">
        <w:rPr>
          <w:sz w:val="28"/>
          <w:szCs w:val="28"/>
        </w:rPr>
        <w:t>По результатам определения коэффициента эффективности Муниципальной программе присваивается следующие категории оценок:</w:t>
      </w:r>
    </w:p>
    <w:p w:rsidR="00F12661" w:rsidRPr="00DC479A" w:rsidRDefault="00F12661" w:rsidP="00F126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479A">
        <w:rPr>
          <w:sz w:val="28"/>
          <w:szCs w:val="28"/>
        </w:rPr>
        <w:t xml:space="preserve">«хорошо» - при КЭП </w:t>
      </w:r>
      <w:r w:rsidRPr="00DC479A">
        <w:rPr>
          <w:sz w:val="28"/>
          <w:szCs w:val="28"/>
        </w:rPr>
        <w:sym w:font="Symbol" w:char="F03E"/>
      </w:r>
      <w:r w:rsidRPr="00DC479A">
        <w:rPr>
          <w:sz w:val="28"/>
          <w:szCs w:val="28"/>
        </w:rPr>
        <w:sym w:font="Symbol" w:char="F03D"/>
      </w:r>
      <w:r w:rsidRPr="00DC479A">
        <w:rPr>
          <w:sz w:val="28"/>
          <w:szCs w:val="28"/>
        </w:rPr>
        <w:t>0,75;</w:t>
      </w:r>
    </w:p>
    <w:p w:rsidR="00F12661" w:rsidRPr="00DC479A" w:rsidRDefault="00F12661" w:rsidP="00F126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C479A">
        <w:rPr>
          <w:sz w:val="28"/>
          <w:szCs w:val="28"/>
        </w:rPr>
        <w:t xml:space="preserve">«удовлетворительно» </w:t>
      </w:r>
      <w:proofErr w:type="gramStart"/>
      <w:r w:rsidRPr="00DC479A">
        <w:rPr>
          <w:sz w:val="28"/>
          <w:szCs w:val="28"/>
        </w:rPr>
        <w:t>-п</w:t>
      </w:r>
      <w:proofErr w:type="gramEnd"/>
      <w:r w:rsidRPr="00DC479A">
        <w:rPr>
          <w:sz w:val="28"/>
          <w:szCs w:val="28"/>
        </w:rPr>
        <w:t>ри 0,50</w:t>
      </w:r>
      <w:r w:rsidRPr="00DC479A">
        <w:rPr>
          <w:sz w:val="28"/>
          <w:szCs w:val="28"/>
        </w:rPr>
        <w:sym w:font="Symbol" w:char="F03C"/>
      </w:r>
      <w:r w:rsidRPr="00DC479A">
        <w:rPr>
          <w:sz w:val="28"/>
          <w:szCs w:val="28"/>
        </w:rPr>
        <w:sym w:font="Symbol" w:char="F03D"/>
      </w:r>
      <w:r w:rsidRPr="00DC479A">
        <w:rPr>
          <w:sz w:val="28"/>
          <w:szCs w:val="28"/>
        </w:rPr>
        <w:t>КЭП</w:t>
      </w:r>
      <w:r w:rsidRPr="00DC479A">
        <w:rPr>
          <w:sz w:val="28"/>
          <w:szCs w:val="28"/>
        </w:rPr>
        <w:sym w:font="Symbol" w:char="F03E"/>
      </w:r>
      <w:r w:rsidRPr="00DC479A">
        <w:rPr>
          <w:sz w:val="28"/>
          <w:szCs w:val="28"/>
        </w:rPr>
        <w:t>0,75;</w:t>
      </w:r>
    </w:p>
    <w:p w:rsidR="00F12661" w:rsidRPr="00DC479A" w:rsidRDefault="00F12661" w:rsidP="00F12661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DC479A">
        <w:rPr>
          <w:sz w:val="28"/>
          <w:szCs w:val="28"/>
        </w:rPr>
        <w:t xml:space="preserve">«неудовлетворительно» при КЭП </w:t>
      </w:r>
      <w:r w:rsidRPr="00DC479A">
        <w:rPr>
          <w:sz w:val="28"/>
          <w:szCs w:val="28"/>
        </w:rPr>
        <w:sym w:font="Symbol" w:char="F03C"/>
      </w:r>
      <w:r w:rsidRPr="00DC479A">
        <w:rPr>
          <w:sz w:val="28"/>
          <w:szCs w:val="28"/>
        </w:rPr>
        <w:t>0,50.</w:t>
      </w:r>
    </w:p>
    <w:p w:rsidR="00F12661" w:rsidRPr="00DC479A" w:rsidRDefault="00F12661" w:rsidP="00F1266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661" w:rsidRPr="00534301" w:rsidRDefault="00F12661" w:rsidP="00F12661">
      <w:pPr>
        <w:autoSpaceDE w:val="0"/>
        <w:autoSpaceDN w:val="0"/>
        <w:adjustRightInd w:val="0"/>
        <w:ind w:firstLine="709"/>
        <w:jc w:val="both"/>
        <w:outlineLvl w:val="0"/>
        <w:rPr>
          <w:spacing w:val="4"/>
          <w:sz w:val="28"/>
        </w:rPr>
      </w:pPr>
    </w:p>
    <w:p w:rsidR="00F12661" w:rsidRDefault="00F12661" w:rsidP="00F12661">
      <w:pPr>
        <w:autoSpaceDE w:val="0"/>
        <w:autoSpaceDN w:val="0"/>
        <w:adjustRightInd w:val="0"/>
        <w:jc w:val="center"/>
        <w:outlineLvl w:val="0"/>
        <w:rPr>
          <w:b/>
          <w:spacing w:val="4"/>
          <w:sz w:val="28"/>
        </w:rPr>
      </w:pPr>
    </w:p>
    <w:p w:rsidR="00F12661" w:rsidRDefault="00F12661" w:rsidP="00F12661">
      <w:pPr>
        <w:autoSpaceDE w:val="0"/>
        <w:autoSpaceDN w:val="0"/>
        <w:adjustRightInd w:val="0"/>
        <w:jc w:val="center"/>
        <w:outlineLvl w:val="0"/>
        <w:rPr>
          <w:b/>
          <w:spacing w:val="4"/>
          <w:sz w:val="28"/>
        </w:rPr>
        <w:sectPr w:rsidR="00F12661" w:rsidSect="00F12661">
          <w:pgSz w:w="11906" w:h="16838"/>
          <w:pgMar w:top="567" w:right="849" w:bottom="680" w:left="1418" w:header="720" w:footer="459" w:gutter="0"/>
          <w:cols w:space="708"/>
          <w:docGrid w:linePitch="360"/>
        </w:sectPr>
      </w:pPr>
    </w:p>
    <w:p w:rsidR="00F12661" w:rsidRPr="00E763A9" w:rsidRDefault="00F12661" w:rsidP="00F1266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763A9">
        <w:rPr>
          <w:sz w:val="28"/>
          <w:szCs w:val="28"/>
        </w:rPr>
        <w:lastRenderedPageBreak/>
        <w:t xml:space="preserve">7. Ресурсное обеспечение реализации муниципальной программы </w:t>
      </w:r>
    </w:p>
    <w:p w:rsidR="00F12661" w:rsidRPr="00E763A9" w:rsidRDefault="00F12661" w:rsidP="00F1266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spellStart"/>
      <w:r w:rsidRPr="00E763A9">
        <w:rPr>
          <w:sz w:val="28"/>
          <w:szCs w:val="28"/>
        </w:rPr>
        <w:t>Гурьевского</w:t>
      </w:r>
      <w:proofErr w:type="spellEnd"/>
      <w:r w:rsidRPr="00E763A9">
        <w:rPr>
          <w:sz w:val="28"/>
          <w:szCs w:val="28"/>
        </w:rPr>
        <w:t xml:space="preserve"> муниципального района</w:t>
      </w:r>
    </w:p>
    <w:p w:rsidR="00F12661" w:rsidRPr="00E763A9" w:rsidRDefault="00F12661" w:rsidP="00F12661">
      <w:pPr>
        <w:autoSpaceDE w:val="0"/>
        <w:autoSpaceDN w:val="0"/>
        <w:adjustRightInd w:val="0"/>
        <w:jc w:val="center"/>
        <w:outlineLvl w:val="0"/>
        <w:rPr>
          <w:sz w:val="28"/>
          <w:szCs w:val="28"/>
          <w:u w:val="single"/>
        </w:rPr>
      </w:pPr>
      <w:r w:rsidRPr="00E763A9">
        <w:rPr>
          <w:sz w:val="28"/>
          <w:szCs w:val="28"/>
          <w:u w:val="single"/>
        </w:rPr>
        <w:t xml:space="preserve">«Градостроительство и архитектура </w:t>
      </w:r>
      <w:proofErr w:type="spellStart"/>
      <w:r w:rsidRPr="00E763A9">
        <w:rPr>
          <w:sz w:val="28"/>
          <w:szCs w:val="28"/>
          <w:u w:val="single"/>
        </w:rPr>
        <w:t>Гурьевского</w:t>
      </w:r>
      <w:proofErr w:type="spellEnd"/>
      <w:r w:rsidRPr="00E763A9">
        <w:rPr>
          <w:sz w:val="28"/>
          <w:szCs w:val="28"/>
          <w:u w:val="single"/>
        </w:rPr>
        <w:t xml:space="preserve"> муниципального района»</w:t>
      </w:r>
    </w:p>
    <w:p w:rsidR="00F12661" w:rsidRPr="00E763A9" w:rsidRDefault="00F12661" w:rsidP="00F1266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763A9">
        <w:rPr>
          <w:sz w:val="28"/>
          <w:szCs w:val="28"/>
        </w:rPr>
        <w:t>(наименование муниципальной программы)</w:t>
      </w:r>
    </w:p>
    <w:p w:rsidR="00F12661" w:rsidRPr="00E763A9" w:rsidRDefault="00F12661" w:rsidP="00F1266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763A9">
        <w:rPr>
          <w:sz w:val="28"/>
          <w:szCs w:val="28"/>
        </w:rPr>
        <w:t>на 2018-2020 годы</w:t>
      </w:r>
    </w:p>
    <w:tbl>
      <w:tblPr>
        <w:tblW w:w="4930" w:type="pct"/>
        <w:tblCellSpacing w:w="5" w:type="nil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76"/>
        <w:gridCol w:w="5814"/>
        <w:gridCol w:w="1273"/>
        <w:gridCol w:w="1844"/>
        <w:gridCol w:w="1844"/>
        <w:gridCol w:w="1270"/>
      </w:tblGrid>
      <w:tr w:rsidR="00F12661" w:rsidRPr="00E763A9" w:rsidTr="00F12661">
        <w:trPr>
          <w:tblHeader/>
          <w:tblCellSpacing w:w="5" w:type="nil"/>
        </w:trPr>
        <w:tc>
          <w:tcPr>
            <w:tcW w:w="1120" w:type="pct"/>
            <w:vMerge w:val="restart"/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73" w:type="pct"/>
            <w:vMerge w:val="restart"/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007" w:type="pct"/>
            <w:gridSpan w:val="4"/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F12661" w:rsidRPr="00E763A9" w:rsidTr="00F12661">
        <w:trPr>
          <w:tblHeader/>
          <w:tblCellSpacing w:w="5" w:type="nil"/>
        </w:trPr>
        <w:tc>
          <w:tcPr>
            <w:tcW w:w="1120" w:type="pct"/>
            <w:vMerge/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pct"/>
            <w:vMerge/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0" w:type="pct"/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2018</w:t>
            </w:r>
          </w:p>
        </w:tc>
        <w:tc>
          <w:tcPr>
            <w:tcW w:w="594" w:type="pct"/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2019</w:t>
            </w:r>
          </w:p>
        </w:tc>
        <w:tc>
          <w:tcPr>
            <w:tcW w:w="594" w:type="pct"/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2020</w:t>
            </w:r>
          </w:p>
        </w:tc>
        <w:tc>
          <w:tcPr>
            <w:tcW w:w="409" w:type="pct"/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…*</w:t>
            </w:r>
          </w:p>
        </w:tc>
      </w:tr>
      <w:tr w:rsidR="00F12661" w:rsidRPr="00E763A9" w:rsidTr="00F1266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  <w:tblCellSpacing w:w="5" w:type="nil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ab/>
              <w:t>1</w:t>
            </w:r>
            <w:r w:rsidRPr="00E763A9">
              <w:rPr>
                <w:sz w:val="28"/>
                <w:szCs w:val="28"/>
              </w:rPr>
              <w:tab/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6</w:t>
            </w:r>
          </w:p>
        </w:tc>
      </w:tr>
      <w:tr w:rsidR="00F12661" w:rsidRPr="00E763A9" w:rsidTr="00F1266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CellSpacing w:w="5" w:type="nil"/>
        </w:trPr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E763A9">
              <w:rPr>
                <w:sz w:val="28"/>
                <w:szCs w:val="28"/>
              </w:rPr>
              <w:t>Гурьевского</w:t>
            </w:r>
            <w:proofErr w:type="spellEnd"/>
            <w:r w:rsidRPr="00E763A9">
              <w:rPr>
                <w:sz w:val="28"/>
                <w:szCs w:val="28"/>
              </w:rPr>
              <w:t xml:space="preserve"> муниципального района «Градостроительство и архитектура </w:t>
            </w:r>
            <w:proofErr w:type="spellStart"/>
            <w:r w:rsidRPr="00E763A9">
              <w:rPr>
                <w:sz w:val="28"/>
                <w:szCs w:val="28"/>
              </w:rPr>
              <w:t>Гурьевского</w:t>
            </w:r>
            <w:proofErr w:type="spellEnd"/>
            <w:r w:rsidRPr="00E763A9">
              <w:rPr>
                <w:sz w:val="28"/>
                <w:szCs w:val="28"/>
              </w:rPr>
              <w:t xml:space="preserve"> муниципального района» 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364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356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356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2661" w:rsidRPr="00E763A9" w:rsidTr="00F1266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364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356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356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2661" w:rsidRPr="00E763A9" w:rsidTr="00F1266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2661" w:rsidRPr="00E763A9" w:rsidTr="00F1266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-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-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-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2661" w:rsidRPr="00E763A9" w:rsidTr="00F1266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-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-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-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2661" w:rsidRPr="00E763A9" w:rsidTr="00F1266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-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-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-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2661" w:rsidRPr="00E763A9" w:rsidTr="00F1266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средства юридических и физических лиц</w:t>
            </w:r>
          </w:p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средства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-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-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-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2661" w:rsidRPr="00E763A9" w:rsidTr="00F1266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CellSpacing w:w="5" w:type="nil"/>
        </w:trPr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Мероприятие:</w:t>
            </w:r>
          </w:p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3A9">
              <w:rPr>
                <w:spacing w:val="4"/>
                <w:sz w:val="28"/>
                <w:szCs w:val="28"/>
              </w:rPr>
              <w:t>Совершенствование и развитие градостроительной деятельности муниципального района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Всего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182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178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178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2661" w:rsidRPr="00E763A9" w:rsidTr="00F1266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182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178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178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2661" w:rsidRPr="00E763A9" w:rsidTr="00F1266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-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-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-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2661" w:rsidRPr="00E763A9" w:rsidTr="00F1266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-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-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-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2661" w:rsidRPr="00E763A9" w:rsidTr="00F1266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-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-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-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2661" w:rsidRPr="00E763A9" w:rsidTr="00F1266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-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-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-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2661" w:rsidRPr="00E763A9" w:rsidTr="00F1266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средства юридических и физических лиц</w:t>
            </w:r>
          </w:p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lastRenderedPageBreak/>
              <w:t>средства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-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-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2661" w:rsidRPr="00E763A9" w:rsidTr="00F1266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lastRenderedPageBreak/>
              <w:t>Мероприятие:</w:t>
            </w:r>
          </w:p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3A9">
              <w:rPr>
                <w:spacing w:val="4"/>
                <w:sz w:val="28"/>
                <w:szCs w:val="28"/>
              </w:rPr>
              <w:t>Эффективное развитие территорий городских и сельских поселений муниципального района в сфере градостроительства и архитектуры</w:t>
            </w:r>
          </w:p>
        </w:tc>
        <w:tc>
          <w:tcPr>
            <w:tcW w:w="1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182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178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178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2661" w:rsidRPr="00E763A9" w:rsidTr="00F1266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182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178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178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2661" w:rsidRPr="00E763A9" w:rsidTr="00F1266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-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-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-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2661" w:rsidRPr="00E763A9" w:rsidTr="00F1266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-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-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-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2661" w:rsidRPr="00E763A9" w:rsidTr="00F1266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-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-</w:t>
            </w: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-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2661" w:rsidRPr="00E763A9" w:rsidTr="00F1266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3" w:type="pct"/>
            <w:tcBorders>
              <w:left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41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-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-</w:t>
            </w:r>
          </w:p>
        </w:tc>
        <w:tc>
          <w:tcPr>
            <w:tcW w:w="5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-</w:t>
            </w:r>
          </w:p>
        </w:tc>
        <w:tc>
          <w:tcPr>
            <w:tcW w:w="40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2661" w:rsidRPr="00E763A9" w:rsidTr="00F1266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1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средства юридических и физических лиц</w:t>
            </w:r>
          </w:p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средства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-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12661" w:rsidRPr="00C94884" w:rsidRDefault="00F12661" w:rsidP="00F12661">
      <w:pPr>
        <w:autoSpaceDE w:val="0"/>
        <w:autoSpaceDN w:val="0"/>
        <w:adjustRightInd w:val="0"/>
        <w:outlineLvl w:val="0"/>
        <w:rPr>
          <w:sz w:val="22"/>
          <w:szCs w:val="22"/>
        </w:rPr>
        <w:sectPr w:rsidR="00F12661" w:rsidRPr="00C94884" w:rsidSect="00F12661">
          <w:pgSz w:w="16838" w:h="11906" w:orient="landscape"/>
          <w:pgMar w:top="425" w:right="567" w:bottom="851" w:left="680" w:header="720" w:footer="459" w:gutter="0"/>
          <w:cols w:space="708"/>
          <w:docGrid w:linePitch="360"/>
        </w:sectPr>
      </w:pPr>
    </w:p>
    <w:p w:rsidR="00F12661" w:rsidRPr="00414D42" w:rsidRDefault="00F12661" w:rsidP="00F1266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Pr="00414D42">
        <w:rPr>
          <w:sz w:val="28"/>
          <w:szCs w:val="28"/>
        </w:rPr>
        <w:t>Сведения о планируемых значениях целевых показателей (индикаторов)</w:t>
      </w:r>
    </w:p>
    <w:p w:rsidR="00F12661" w:rsidRDefault="00F12661" w:rsidP="00F1266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414D42">
        <w:rPr>
          <w:sz w:val="28"/>
          <w:szCs w:val="28"/>
        </w:rPr>
        <w:t xml:space="preserve"> программы </w:t>
      </w:r>
      <w:proofErr w:type="spellStart"/>
      <w:r>
        <w:rPr>
          <w:sz w:val="28"/>
          <w:szCs w:val="28"/>
        </w:rPr>
        <w:t>Гурьевского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F12661" w:rsidRPr="000B01F0" w:rsidRDefault="00F12661" w:rsidP="00F12661">
      <w:pPr>
        <w:autoSpaceDE w:val="0"/>
        <w:autoSpaceDN w:val="0"/>
        <w:adjustRightInd w:val="0"/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Pr="000B01F0">
        <w:rPr>
          <w:sz w:val="28"/>
          <w:szCs w:val="28"/>
          <w:u w:val="single"/>
        </w:rPr>
        <w:t xml:space="preserve">Градостроительство и архитектура </w:t>
      </w:r>
      <w:proofErr w:type="spellStart"/>
      <w:r w:rsidRPr="000B01F0">
        <w:rPr>
          <w:sz w:val="28"/>
          <w:szCs w:val="28"/>
          <w:u w:val="single"/>
        </w:rPr>
        <w:t>Гурьевского</w:t>
      </w:r>
      <w:proofErr w:type="spellEnd"/>
      <w:r w:rsidRPr="000B01F0">
        <w:rPr>
          <w:sz w:val="28"/>
          <w:szCs w:val="28"/>
          <w:u w:val="single"/>
        </w:rPr>
        <w:t xml:space="preserve"> муниципального района</w:t>
      </w:r>
      <w:r>
        <w:rPr>
          <w:sz w:val="28"/>
          <w:szCs w:val="28"/>
          <w:u w:val="single"/>
        </w:rPr>
        <w:t>»</w:t>
      </w:r>
    </w:p>
    <w:p w:rsidR="00F12661" w:rsidRPr="00E763A9" w:rsidRDefault="00F12661" w:rsidP="00F1266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763A9">
        <w:rPr>
          <w:sz w:val="28"/>
          <w:szCs w:val="28"/>
        </w:rPr>
        <w:t>(наименование муниципальной программы)</w:t>
      </w:r>
    </w:p>
    <w:p w:rsidR="00F12661" w:rsidRDefault="00F12661" w:rsidP="00F1266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14D42">
        <w:rPr>
          <w:sz w:val="28"/>
          <w:szCs w:val="28"/>
        </w:rPr>
        <w:t xml:space="preserve">на </w:t>
      </w:r>
      <w:r>
        <w:rPr>
          <w:sz w:val="28"/>
          <w:szCs w:val="28"/>
        </w:rPr>
        <w:t>2018-2020</w:t>
      </w:r>
      <w:r w:rsidRPr="00414D42">
        <w:rPr>
          <w:sz w:val="28"/>
          <w:szCs w:val="28"/>
        </w:rPr>
        <w:t xml:space="preserve"> годы</w:t>
      </w:r>
    </w:p>
    <w:tbl>
      <w:tblPr>
        <w:tblW w:w="15619" w:type="dxa"/>
        <w:jc w:val="center"/>
        <w:tblCellSpacing w:w="5" w:type="nil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38"/>
        <w:gridCol w:w="4764"/>
        <w:gridCol w:w="1599"/>
        <w:gridCol w:w="1240"/>
        <w:gridCol w:w="1272"/>
        <w:gridCol w:w="1415"/>
        <w:gridCol w:w="1191"/>
      </w:tblGrid>
      <w:tr w:rsidR="00F12661" w:rsidRPr="00E763A9" w:rsidTr="00F12661">
        <w:trPr>
          <w:trHeight w:val="327"/>
          <w:tblCellSpacing w:w="5" w:type="nil"/>
          <w:jc w:val="center"/>
        </w:trPr>
        <w:tc>
          <w:tcPr>
            <w:tcW w:w="4138" w:type="dxa"/>
            <w:vMerge w:val="restart"/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4764" w:type="dxa"/>
            <w:vMerge w:val="restart"/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99" w:type="dxa"/>
            <w:vMerge w:val="restart"/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118" w:type="dxa"/>
            <w:gridSpan w:val="4"/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F12661" w:rsidRPr="00E763A9" w:rsidTr="00F12661">
        <w:trPr>
          <w:tblCellSpacing w:w="5" w:type="nil"/>
          <w:jc w:val="center"/>
        </w:trPr>
        <w:tc>
          <w:tcPr>
            <w:tcW w:w="4138" w:type="dxa"/>
            <w:vMerge/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4" w:type="dxa"/>
            <w:vMerge/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9" w:type="dxa"/>
            <w:vMerge/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2018</w:t>
            </w:r>
          </w:p>
        </w:tc>
        <w:tc>
          <w:tcPr>
            <w:tcW w:w="1272" w:type="dxa"/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2019</w:t>
            </w:r>
          </w:p>
        </w:tc>
        <w:tc>
          <w:tcPr>
            <w:tcW w:w="1415" w:type="dxa"/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2020</w:t>
            </w:r>
          </w:p>
        </w:tc>
        <w:tc>
          <w:tcPr>
            <w:tcW w:w="1191" w:type="dxa"/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  <w:lang w:val="en-US"/>
              </w:rPr>
              <w:t>…</w:t>
            </w:r>
            <w:r w:rsidRPr="00E763A9">
              <w:rPr>
                <w:sz w:val="28"/>
                <w:szCs w:val="28"/>
              </w:rPr>
              <w:t>*</w:t>
            </w:r>
          </w:p>
        </w:tc>
      </w:tr>
      <w:tr w:rsidR="00F12661" w:rsidRPr="00E763A9" w:rsidTr="00F12661">
        <w:trPr>
          <w:tblCellSpacing w:w="5" w:type="nil"/>
          <w:jc w:val="center"/>
        </w:trPr>
        <w:tc>
          <w:tcPr>
            <w:tcW w:w="4138" w:type="dxa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1</w:t>
            </w:r>
          </w:p>
        </w:tc>
        <w:tc>
          <w:tcPr>
            <w:tcW w:w="4764" w:type="dxa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3</w:t>
            </w:r>
          </w:p>
        </w:tc>
        <w:tc>
          <w:tcPr>
            <w:tcW w:w="1240" w:type="dxa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4</w:t>
            </w:r>
          </w:p>
        </w:tc>
        <w:tc>
          <w:tcPr>
            <w:tcW w:w="1272" w:type="dxa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5</w:t>
            </w:r>
          </w:p>
        </w:tc>
        <w:tc>
          <w:tcPr>
            <w:tcW w:w="1415" w:type="dxa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6</w:t>
            </w:r>
          </w:p>
        </w:tc>
        <w:tc>
          <w:tcPr>
            <w:tcW w:w="1191" w:type="dxa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7</w:t>
            </w:r>
          </w:p>
        </w:tc>
      </w:tr>
      <w:tr w:rsidR="00F12661" w:rsidRPr="00E763A9" w:rsidTr="00F12661">
        <w:trPr>
          <w:trHeight w:val="426"/>
          <w:tblCellSpacing w:w="5" w:type="nil"/>
          <w:jc w:val="center"/>
        </w:trPr>
        <w:tc>
          <w:tcPr>
            <w:tcW w:w="15619" w:type="dxa"/>
            <w:gridSpan w:val="7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E763A9">
              <w:rPr>
                <w:sz w:val="28"/>
                <w:szCs w:val="28"/>
              </w:rPr>
              <w:t>Гурьевского</w:t>
            </w:r>
            <w:proofErr w:type="spellEnd"/>
            <w:r w:rsidRPr="00E763A9">
              <w:rPr>
                <w:sz w:val="28"/>
                <w:szCs w:val="28"/>
              </w:rPr>
              <w:t xml:space="preserve"> муниципального района </w:t>
            </w:r>
          </w:p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 xml:space="preserve">«Градостроительство и архитектура </w:t>
            </w:r>
            <w:proofErr w:type="spellStart"/>
            <w:r w:rsidRPr="00E763A9">
              <w:rPr>
                <w:sz w:val="28"/>
                <w:szCs w:val="28"/>
              </w:rPr>
              <w:t>Гурьевского</w:t>
            </w:r>
            <w:proofErr w:type="spellEnd"/>
            <w:r w:rsidRPr="00E763A9">
              <w:rPr>
                <w:sz w:val="28"/>
                <w:szCs w:val="28"/>
              </w:rPr>
              <w:t xml:space="preserve"> муниципального района» на 2018-2020 годы</w:t>
            </w:r>
          </w:p>
        </w:tc>
      </w:tr>
      <w:tr w:rsidR="00F12661" w:rsidRPr="00E763A9" w:rsidTr="00F12661">
        <w:trPr>
          <w:trHeight w:val="900"/>
          <w:tblCellSpacing w:w="5" w:type="nil"/>
          <w:jc w:val="center"/>
        </w:trPr>
        <w:tc>
          <w:tcPr>
            <w:tcW w:w="4138" w:type="dxa"/>
            <w:vMerge w:val="restart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Мероприятие:</w:t>
            </w:r>
          </w:p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3A9">
              <w:rPr>
                <w:spacing w:val="4"/>
                <w:sz w:val="28"/>
                <w:szCs w:val="28"/>
              </w:rPr>
              <w:t>Совершенствование и развитие градостроительной деятельности муниципального района</w:t>
            </w:r>
            <w:r w:rsidRPr="00E763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64" w:type="dxa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Внесение градостроительной документации городских и сельских поселений в ИСОГД</w:t>
            </w:r>
            <w:r w:rsidRPr="00E763A9">
              <w:rPr>
                <w:sz w:val="28"/>
                <w:szCs w:val="28"/>
              </w:rPr>
              <w:tab/>
            </w:r>
          </w:p>
        </w:tc>
        <w:tc>
          <w:tcPr>
            <w:tcW w:w="1599" w:type="dxa"/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 xml:space="preserve">Кол-во </w:t>
            </w:r>
          </w:p>
        </w:tc>
        <w:tc>
          <w:tcPr>
            <w:tcW w:w="1240" w:type="dxa"/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1</w:t>
            </w:r>
          </w:p>
        </w:tc>
        <w:tc>
          <w:tcPr>
            <w:tcW w:w="1415" w:type="dxa"/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2661" w:rsidRPr="00E763A9" w:rsidTr="00F12661">
        <w:trPr>
          <w:trHeight w:val="396"/>
          <w:tblCellSpacing w:w="5" w:type="nil"/>
          <w:jc w:val="center"/>
        </w:trPr>
        <w:tc>
          <w:tcPr>
            <w:tcW w:w="4138" w:type="dxa"/>
            <w:vMerge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64" w:type="dxa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599" w:type="dxa"/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Кол-во</w:t>
            </w:r>
          </w:p>
        </w:tc>
        <w:tc>
          <w:tcPr>
            <w:tcW w:w="1240" w:type="dxa"/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1</w:t>
            </w:r>
          </w:p>
        </w:tc>
        <w:tc>
          <w:tcPr>
            <w:tcW w:w="1415" w:type="dxa"/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2661" w:rsidRPr="00E763A9" w:rsidTr="00F12661">
        <w:trPr>
          <w:trHeight w:val="900"/>
          <w:tblCellSpacing w:w="5" w:type="nil"/>
          <w:jc w:val="center"/>
        </w:trPr>
        <w:tc>
          <w:tcPr>
            <w:tcW w:w="4138" w:type="dxa"/>
            <w:vMerge w:val="restart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Мероприятие:</w:t>
            </w:r>
          </w:p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3A9">
              <w:rPr>
                <w:spacing w:val="4"/>
                <w:sz w:val="28"/>
                <w:szCs w:val="28"/>
              </w:rPr>
              <w:t>Эффективное развитие территорий городских и сельских поселений муниципального района в сфере градостроительства и архитектуры</w:t>
            </w:r>
          </w:p>
        </w:tc>
        <w:tc>
          <w:tcPr>
            <w:tcW w:w="4764" w:type="dxa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Внесение необходимых сведений в орган государственного кадастрового учета</w:t>
            </w:r>
          </w:p>
        </w:tc>
        <w:tc>
          <w:tcPr>
            <w:tcW w:w="1599" w:type="dxa"/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Кол-во</w:t>
            </w:r>
          </w:p>
        </w:tc>
        <w:tc>
          <w:tcPr>
            <w:tcW w:w="3927" w:type="dxa"/>
            <w:gridSpan w:val="3"/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Рассчитывается при разработке документов территориального планирования</w:t>
            </w:r>
          </w:p>
        </w:tc>
        <w:tc>
          <w:tcPr>
            <w:tcW w:w="1191" w:type="dxa"/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2661" w:rsidRPr="00E763A9" w:rsidTr="00F12661">
        <w:trPr>
          <w:trHeight w:val="735"/>
          <w:tblCellSpacing w:w="5" w:type="nil"/>
          <w:jc w:val="center"/>
        </w:trPr>
        <w:tc>
          <w:tcPr>
            <w:tcW w:w="4138" w:type="dxa"/>
            <w:vMerge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64" w:type="dxa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 xml:space="preserve">Формирование адресного реестра </w:t>
            </w:r>
            <w:proofErr w:type="spellStart"/>
            <w:r w:rsidRPr="00E763A9">
              <w:rPr>
                <w:sz w:val="28"/>
                <w:szCs w:val="28"/>
              </w:rPr>
              <w:t>Гурьевского</w:t>
            </w:r>
            <w:proofErr w:type="spellEnd"/>
            <w:r w:rsidRPr="00E763A9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599" w:type="dxa"/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Кол-во</w:t>
            </w:r>
          </w:p>
        </w:tc>
        <w:tc>
          <w:tcPr>
            <w:tcW w:w="1240" w:type="dxa"/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1</w:t>
            </w:r>
          </w:p>
        </w:tc>
        <w:tc>
          <w:tcPr>
            <w:tcW w:w="1272" w:type="dxa"/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1</w:t>
            </w:r>
          </w:p>
        </w:tc>
        <w:tc>
          <w:tcPr>
            <w:tcW w:w="1415" w:type="dxa"/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1</w:t>
            </w:r>
          </w:p>
        </w:tc>
        <w:tc>
          <w:tcPr>
            <w:tcW w:w="1191" w:type="dxa"/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2661" w:rsidRPr="00E763A9" w:rsidTr="00F12661">
        <w:trPr>
          <w:trHeight w:val="735"/>
          <w:tblCellSpacing w:w="5" w:type="nil"/>
          <w:jc w:val="center"/>
        </w:trPr>
        <w:tc>
          <w:tcPr>
            <w:tcW w:w="4138" w:type="dxa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 xml:space="preserve">Градостроительство и архитектура </w:t>
            </w:r>
            <w:proofErr w:type="spellStart"/>
            <w:r w:rsidRPr="00E763A9">
              <w:rPr>
                <w:sz w:val="28"/>
                <w:szCs w:val="28"/>
              </w:rPr>
              <w:t>Гурьевского</w:t>
            </w:r>
            <w:proofErr w:type="spellEnd"/>
            <w:r w:rsidRPr="00E763A9">
              <w:rPr>
                <w:sz w:val="28"/>
                <w:szCs w:val="28"/>
              </w:rPr>
              <w:t xml:space="preserve"> муниципального района на 2018-2020 годы</w:t>
            </w:r>
          </w:p>
        </w:tc>
        <w:tc>
          <w:tcPr>
            <w:tcW w:w="4764" w:type="dxa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КЭП (коэффициент эффективности программы)</w:t>
            </w:r>
          </w:p>
        </w:tc>
        <w:tc>
          <w:tcPr>
            <w:tcW w:w="1599" w:type="dxa"/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%</w:t>
            </w:r>
          </w:p>
        </w:tc>
        <w:tc>
          <w:tcPr>
            <w:tcW w:w="1240" w:type="dxa"/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85</w:t>
            </w:r>
          </w:p>
        </w:tc>
        <w:tc>
          <w:tcPr>
            <w:tcW w:w="1272" w:type="dxa"/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85</w:t>
            </w:r>
          </w:p>
        </w:tc>
        <w:tc>
          <w:tcPr>
            <w:tcW w:w="1415" w:type="dxa"/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63A9">
              <w:rPr>
                <w:sz w:val="28"/>
                <w:szCs w:val="28"/>
              </w:rPr>
              <w:t>85</w:t>
            </w:r>
          </w:p>
        </w:tc>
        <w:tc>
          <w:tcPr>
            <w:tcW w:w="1191" w:type="dxa"/>
            <w:vAlign w:val="center"/>
          </w:tcPr>
          <w:p w:rsidR="00F12661" w:rsidRPr="00E763A9" w:rsidRDefault="00F12661" w:rsidP="00F126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12661" w:rsidRPr="00414D42" w:rsidRDefault="00F12661" w:rsidP="00F12661">
      <w:pPr>
        <w:widowControl w:val="0"/>
        <w:autoSpaceDE w:val="0"/>
        <w:autoSpaceDN w:val="0"/>
        <w:adjustRightInd w:val="0"/>
        <w:ind w:left="9639"/>
        <w:jc w:val="center"/>
        <w:rPr>
          <w:sz w:val="28"/>
          <w:szCs w:val="28"/>
        </w:rPr>
      </w:pPr>
    </w:p>
    <w:p w:rsidR="00F12661" w:rsidRPr="005E6550" w:rsidRDefault="00F12661" w:rsidP="00F12661">
      <w:pPr>
        <w:widowControl w:val="0"/>
        <w:autoSpaceDE w:val="0"/>
        <w:autoSpaceDN w:val="0"/>
        <w:adjustRightInd w:val="0"/>
        <w:jc w:val="center"/>
        <w:sectPr w:rsidR="00F12661" w:rsidRPr="005E6550" w:rsidSect="00F12661">
          <w:pgSz w:w="16838" w:h="11906" w:orient="landscape"/>
          <w:pgMar w:top="425" w:right="567" w:bottom="851" w:left="680" w:header="720" w:footer="459" w:gutter="0"/>
          <w:cols w:space="708"/>
          <w:docGrid w:linePitch="360"/>
        </w:sectPr>
      </w:pPr>
    </w:p>
    <w:p w:rsidR="00F12661" w:rsidRPr="006379D0" w:rsidRDefault="00F12661" w:rsidP="00F12661">
      <w:pPr>
        <w:suppressAutoHyphens/>
        <w:jc w:val="right"/>
        <w:rPr>
          <w:sz w:val="22"/>
          <w:szCs w:val="28"/>
        </w:rPr>
      </w:pPr>
      <w:r w:rsidRPr="006379D0">
        <w:rPr>
          <w:sz w:val="22"/>
          <w:szCs w:val="28"/>
        </w:rPr>
        <w:lastRenderedPageBreak/>
        <w:t xml:space="preserve">Приложение </w:t>
      </w:r>
      <w:r w:rsidR="006379D0" w:rsidRPr="006379D0">
        <w:rPr>
          <w:sz w:val="22"/>
          <w:szCs w:val="28"/>
        </w:rPr>
        <w:t>2</w:t>
      </w:r>
    </w:p>
    <w:p w:rsidR="00F12661" w:rsidRPr="006379D0" w:rsidRDefault="00F12661" w:rsidP="00F12661">
      <w:pPr>
        <w:suppressAutoHyphens/>
        <w:jc w:val="right"/>
        <w:rPr>
          <w:sz w:val="22"/>
          <w:szCs w:val="28"/>
        </w:rPr>
      </w:pPr>
      <w:r w:rsidRPr="006379D0">
        <w:rPr>
          <w:sz w:val="22"/>
          <w:szCs w:val="28"/>
        </w:rPr>
        <w:t>к постановлению администрации</w:t>
      </w:r>
    </w:p>
    <w:p w:rsidR="00F12661" w:rsidRPr="006379D0" w:rsidRDefault="00F12661" w:rsidP="00F12661">
      <w:pPr>
        <w:suppressAutoHyphens/>
        <w:jc w:val="right"/>
        <w:rPr>
          <w:sz w:val="22"/>
          <w:szCs w:val="28"/>
        </w:rPr>
      </w:pPr>
      <w:proofErr w:type="spellStart"/>
      <w:r w:rsidRPr="006379D0">
        <w:rPr>
          <w:sz w:val="22"/>
          <w:szCs w:val="28"/>
        </w:rPr>
        <w:t>Гурьевского</w:t>
      </w:r>
      <w:proofErr w:type="spellEnd"/>
      <w:r w:rsidRPr="006379D0">
        <w:rPr>
          <w:sz w:val="22"/>
          <w:szCs w:val="28"/>
        </w:rPr>
        <w:t xml:space="preserve"> муниципального района</w:t>
      </w:r>
    </w:p>
    <w:p w:rsidR="00F12661" w:rsidRPr="006379D0" w:rsidRDefault="006379D0" w:rsidP="00F12661">
      <w:pPr>
        <w:widowControl w:val="0"/>
        <w:autoSpaceDE w:val="0"/>
        <w:autoSpaceDN w:val="0"/>
        <w:adjustRightInd w:val="0"/>
        <w:jc w:val="right"/>
        <w:rPr>
          <w:sz w:val="22"/>
          <w:szCs w:val="28"/>
        </w:rPr>
      </w:pPr>
      <w:r w:rsidRPr="006379D0">
        <w:rPr>
          <w:sz w:val="22"/>
          <w:szCs w:val="28"/>
        </w:rPr>
        <w:t>О</w:t>
      </w:r>
      <w:r w:rsidR="00F12661" w:rsidRPr="006379D0">
        <w:rPr>
          <w:sz w:val="22"/>
          <w:szCs w:val="28"/>
        </w:rPr>
        <w:t>т</w:t>
      </w:r>
      <w:r w:rsidRPr="006379D0">
        <w:rPr>
          <w:sz w:val="22"/>
          <w:szCs w:val="28"/>
        </w:rPr>
        <w:t xml:space="preserve"> 28.12.2017 </w:t>
      </w:r>
      <w:r w:rsidR="00F12661" w:rsidRPr="006379D0">
        <w:rPr>
          <w:sz w:val="22"/>
          <w:szCs w:val="28"/>
        </w:rPr>
        <w:t>№</w:t>
      </w:r>
      <w:r w:rsidRPr="006379D0">
        <w:rPr>
          <w:sz w:val="22"/>
          <w:szCs w:val="28"/>
        </w:rPr>
        <w:t>1473</w:t>
      </w:r>
    </w:p>
    <w:p w:rsidR="006379D0" w:rsidRDefault="006379D0" w:rsidP="00F12661">
      <w:pPr>
        <w:pStyle w:val="ConsPlusNormal"/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12661" w:rsidRPr="00E763A9" w:rsidRDefault="00F12661" w:rsidP="00F12661">
      <w:pPr>
        <w:pStyle w:val="ConsPlusNormal"/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763A9">
        <w:rPr>
          <w:rFonts w:ascii="Times New Roman" w:hAnsi="Times New Roman" w:cs="Times New Roman"/>
          <w:sz w:val="28"/>
          <w:szCs w:val="28"/>
        </w:rPr>
        <w:t>Перечень</w:t>
      </w:r>
    </w:p>
    <w:p w:rsidR="00F12661" w:rsidRPr="00E763A9" w:rsidRDefault="00F12661" w:rsidP="00F12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63A9">
        <w:rPr>
          <w:rFonts w:ascii="Times New Roman" w:hAnsi="Times New Roman" w:cs="Times New Roman"/>
          <w:sz w:val="28"/>
          <w:szCs w:val="28"/>
        </w:rPr>
        <w:t>подпрограмм муниципальной программы с кратким описанием</w:t>
      </w:r>
    </w:p>
    <w:p w:rsidR="00F12661" w:rsidRPr="00E763A9" w:rsidRDefault="00F12661" w:rsidP="00F126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63A9">
        <w:rPr>
          <w:rFonts w:ascii="Times New Roman" w:hAnsi="Times New Roman" w:cs="Times New Roman"/>
          <w:sz w:val="28"/>
          <w:szCs w:val="28"/>
        </w:rPr>
        <w:t xml:space="preserve">подпрограмм, основных мероприятий и мероприятий муниципальной программы </w:t>
      </w:r>
      <w:proofErr w:type="spellStart"/>
      <w:r w:rsidRPr="00E763A9"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 w:rsidRPr="00E763A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12661" w:rsidRPr="00A17B40" w:rsidRDefault="00F12661" w:rsidP="00F126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14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842"/>
        <w:gridCol w:w="2694"/>
        <w:gridCol w:w="2350"/>
      </w:tblGrid>
      <w:tr w:rsidR="00F12661" w:rsidRPr="006379D0" w:rsidTr="00F126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6379D0" w:rsidRDefault="00F12661" w:rsidP="00F12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6379D0" w:rsidRDefault="00F12661" w:rsidP="00F12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6379D0" w:rsidRDefault="00F12661" w:rsidP="00F126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Описание  подпрограммы, основного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6379D0" w:rsidRDefault="00F12661" w:rsidP="00F12661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6379D0" w:rsidRDefault="00F12661" w:rsidP="00F12661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(формула)</w:t>
            </w:r>
          </w:p>
        </w:tc>
      </w:tr>
      <w:tr w:rsidR="00F12661" w:rsidRPr="006379D0" w:rsidTr="00F12661">
        <w:tc>
          <w:tcPr>
            <w:tcW w:w="10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6379D0" w:rsidRDefault="00F12661" w:rsidP="00F12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«Градостроительство и архитектура </w:t>
            </w:r>
            <w:proofErr w:type="spellStart"/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Гурьевского</w:t>
            </w:r>
            <w:proofErr w:type="spellEnd"/>
            <w:r w:rsidRPr="006379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на 2018-2020 годы</w:t>
            </w:r>
          </w:p>
        </w:tc>
      </w:tr>
      <w:tr w:rsidR="00F12661" w:rsidRPr="006379D0" w:rsidTr="00F12661">
        <w:trPr>
          <w:trHeight w:val="9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6379D0" w:rsidRDefault="00F12661" w:rsidP="00F12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6379D0" w:rsidRDefault="00F12661" w:rsidP="00F12661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6379D0">
              <w:rPr>
                <w:sz w:val="24"/>
                <w:szCs w:val="24"/>
              </w:rPr>
              <w:t>Цель  Муниципальной</w:t>
            </w:r>
            <w:r w:rsidRPr="006379D0">
              <w:rPr>
                <w:color w:val="000000" w:themeColor="text1"/>
                <w:sz w:val="24"/>
                <w:szCs w:val="24"/>
              </w:rPr>
              <w:t xml:space="preserve"> программы - реализация единой политики в области градостроительства и архитектуры на </w:t>
            </w:r>
            <w:r w:rsidRPr="006379D0">
              <w:rPr>
                <w:sz w:val="24"/>
                <w:szCs w:val="24"/>
              </w:rPr>
              <w:t xml:space="preserve">территории </w:t>
            </w:r>
            <w:proofErr w:type="spellStart"/>
            <w:r w:rsidRPr="006379D0">
              <w:rPr>
                <w:sz w:val="24"/>
                <w:szCs w:val="24"/>
              </w:rPr>
              <w:t>Гурьевского</w:t>
            </w:r>
            <w:proofErr w:type="spellEnd"/>
            <w:r w:rsidRPr="006379D0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F12661" w:rsidRPr="006379D0" w:rsidTr="00F126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6379D0" w:rsidRDefault="00F12661" w:rsidP="00F12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6379D0" w:rsidRDefault="00F12661" w:rsidP="00F12661">
            <w:pPr>
              <w:pStyle w:val="ConsPlusCell"/>
              <w:ind w:left="709"/>
              <w:contextualSpacing/>
              <w:jc w:val="center"/>
              <w:rPr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 xml:space="preserve">Задача 1: </w:t>
            </w:r>
            <w:r w:rsidRPr="00637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устойчивого развития территории на основе территориального планирования, градостроительного зонирования и документации по планировке территории </w:t>
            </w:r>
            <w:proofErr w:type="spellStart"/>
            <w:r w:rsidRPr="00637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Гурьевского</w:t>
            </w:r>
            <w:proofErr w:type="spellEnd"/>
            <w:r w:rsidRPr="00637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</w:tr>
      <w:tr w:rsidR="00F12661" w:rsidRPr="006379D0" w:rsidTr="00F126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6379D0" w:rsidRDefault="00F12661" w:rsidP="00F12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6379D0" w:rsidRDefault="00F12661" w:rsidP="00F126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F12661" w:rsidRPr="006379D0" w:rsidRDefault="00F12661" w:rsidP="00F12661">
            <w:pPr>
              <w:rPr>
                <w:sz w:val="24"/>
                <w:szCs w:val="24"/>
              </w:rPr>
            </w:pPr>
          </w:p>
          <w:p w:rsidR="00F12661" w:rsidRPr="006379D0" w:rsidRDefault="00F12661" w:rsidP="00F12661">
            <w:pPr>
              <w:pStyle w:val="ConsPlusNormal"/>
              <w:ind w:hanging="3"/>
              <w:rPr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Совершенствование и развитие градостроительной деятельности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6379D0" w:rsidRDefault="00F12661" w:rsidP="00F12661">
            <w:pPr>
              <w:pStyle w:val="ConsPlusNormal"/>
              <w:ind w:hanging="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F12661" w:rsidRPr="006379D0" w:rsidRDefault="00F12661" w:rsidP="00F12661">
            <w:pPr>
              <w:pStyle w:val="ConsPlusNormal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6379D0" w:rsidRDefault="00F12661" w:rsidP="00F12661">
            <w:pPr>
              <w:pStyle w:val="ConsPlusNormal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1. Внесение градостроительной документации городских и сельских поселений в ИСОГД</w:t>
            </w:r>
          </w:p>
          <w:p w:rsidR="00F12661" w:rsidRPr="006379D0" w:rsidRDefault="00F12661" w:rsidP="00F12661">
            <w:pPr>
              <w:pStyle w:val="ConsPlusNormal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12661" w:rsidRPr="006379D0" w:rsidRDefault="00F12661" w:rsidP="00F12661">
            <w:pPr>
              <w:pStyle w:val="ConsPlusNormal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2. 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6379D0" w:rsidRDefault="00F12661" w:rsidP="00F12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61" w:rsidRPr="006379D0" w:rsidTr="00F126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6379D0" w:rsidRDefault="00F12661" w:rsidP="00F12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6379D0" w:rsidRDefault="00F12661" w:rsidP="00F12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Задача 2: Упрощение и усовершенствование административных процедур при осуществлении строительства, реконструкции объектов капитального строительства</w:t>
            </w:r>
          </w:p>
        </w:tc>
      </w:tr>
      <w:tr w:rsidR="00F12661" w:rsidRPr="006379D0" w:rsidTr="00F126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6379D0" w:rsidRDefault="00F12661" w:rsidP="00F126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6379D0" w:rsidRDefault="00F12661" w:rsidP="00F12661">
            <w:pPr>
              <w:pStyle w:val="ConsPlusNormal"/>
              <w:ind w:hanging="1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  <w:r w:rsidRPr="006379D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</w:p>
          <w:p w:rsidR="00F12661" w:rsidRPr="006379D0" w:rsidRDefault="00F12661" w:rsidP="00F12661">
            <w:pPr>
              <w:pStyle w:val="ConsPlusNormal"/>
              <w:ind w:hanging="13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F12661" w:rsidRPr="006379D0" w:rsidRDefault="00F12661" w:rsidP="00F12661">
            <w:pPr>
              <w:pStyle w:val="ConsPlusNormal"/>
              <w:ind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Эффективное развитие территорий городских и сельских поселений муниципального района в сфере градостроительства и архитектуры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6379D0" w:rsidRDefault="00F12661" w:rsidP="00F12661">
            <w:pPr>
              <w:pStyle w:val="ConsPlusNormal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61" w:rsidRPr="006379D0" w:rsidRDefault="00F12661" w:rsidP="00F12661">
            <w:pPr>
              <w:pStyle w:val="ConsPlusNormal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61" w:rsidRPr="006379D0" w:rsidRDefault="00F12661" w:rsidP="00F12661">
            <w:pPr>
              <w:pStyle w:val="ConsPlusNormal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1.Внесение необходимых сведений в орган государственного кадастрового учета</w:t>
            </w:r>
          </w:p>
          <w:p w:rsidR="00F12661" w:rsidRPr="006379D0" w:rsidRDefault="00F12661" w:rsidP="00F12661">
            <w:pPr>
              <w:pStyle w:val="ConsPlusNormal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661" w:rsidRPr="006379D0" w:rsidRDefault="00F12661" w:rsidP="00F1266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 xml:space="preserve">2.Формирование адресного реестра </w:t>
            </w:r>
            <w:proofErr w:type="spellStart"/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Гурьевского</w:t>
            </w:r>
            <w:proofErr w:type="spellEnd"/>
            <w:r w:rsidRPr="006379D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61" w:rsidRPr="006379D0" w:rsidRDefault="00F12661" w:rsidP="00F126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661" w:rsidRDefault="00F12661" w:rsidP="00F12661">
      <w:pPr>
        <w:jc w:val="center"/>
        <w:rPr>
          <w:b/>
          <w:sz w:val="32"/>
          <w:szCs w:val="32"/>
          <w:u w:val="single"/>
        </w:rPr>
      </w:pPr>
      <w:bookmarkStart w:id="2" w:name="Par257"/>
      <w:bookmarkEnd w:id="2"/>
    </w:p>
    <w:p w:rsidR="00F12661" w:rsidRDefault="00F12661" w:rsidP="00F12661">
      <w:pPr>
        <w:jc w:val="center"/>
        <w:rPr>
          <w:b/>
          <w:sz w:val="32"/>
          <w:szCs w:val="32"/>
          <w:u w:val="single"/>
        </w:rPr>
      </w:pPr>
    </w:p>
    <w:p w:rsidR="00C72080" w:rsidRDefault="00024C12" w:rsidP="00C72080">
      <w:r>
        <w:rPr>
          <w:sz w:val="28"/>
          <w:szCs w:val="28"/>
        </w:rPr>
        <w:t xml:space="preserve"> </w:t>
      </w:r>
    </w:p>
    <w:sectPr w:rsidR="00C72080" w:rsidSect="00185649">
      <w:pgSz w:w="11906" w:h="16838"/>
      <w:pgMar w:top="284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7FE5"/>
    <w:multiLevelType w:val="hybridMultilevel"/>
    <w:tmpl w:val="9BA0C5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A30202"/>
    <w:multiLevelType w:val="hybridMultilevel"/>
    <w:tmpl w:val="725A51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680F66"/>
    <w:multiLevelType w:val="multilevel"/>
    <w:tmpl w:val="A86E0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3">
    <w:nsid w:val="09775491"/>
    <w:multiLevelType w:val="hybridMultilevel"/>
    <w:tmpl w:val="999682E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0129B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5A4D"/>
    <w:multiLevelType w:val="multilevel"/>
    <w:tmpl w:val="FE3A7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15A62B3"/>
    <w:multiLevelType w:val="hybridMultilevel"/>
    <w:tmpl w:val="38EC054C"/>
    <w:lvl w:ilvl="0" w:tplc="A0DA3A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D16E45"/>
    <w:multiLevelType w:val="hybridMultilevel"/>
    <w:tmpl w:val="2028F3C8"/>
    <w:lvl w:ilvl="0" w:tplc="311C6C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EB5941"/>
    <w:multiLevelType w:val="hybridMultilevel"/>
    <w:tmpl w:val="19541C10"/>
    <w:lvl w:ilvl="0" w:tplc="0A909B8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8842354"/>
    <w:multiLevelType w:val="hybridMultilevel"/>
    <w:tmpl w:val="FD72C9CE"/>
    <w:lvl w:ilvl="0" w:tplc="469AF7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B6C2FAE"/>
    <w:multiLevelType w:val="hybridMultilevel"/>
    <w:tmpl w:val="FFE0E1E2"/>
    <w:lvl w:ilvl="0" w:tplc="0F14E4E4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0">
    <w:nsid w:val="1BA2572B"/>
    <w:multiLevelType w:val="hybridMultilevel"/>
    <w:tmpl w:val="B31CEABA"/>
    <w:lvl w:ilvl="0" w:tplc="A844ACB8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CDC4D9E"/>
    <w:multiLevelType w:val="hybridMultilevel"/>
    <w:tmpl w:val="302A4B9A"/>
    <w:lvl w:ilvl="0" w:tplc="E7BA57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D962FA3"/>
    <w:multiLevelType w:val="hybridMultilevel"/>
    <w:tmpl w:val="CA141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9A176D"/>
    <w:multiLevelType w:val="hybridMultilevel"/>
    <w:tmpl w:val="811CA72E"/>
    <w:lvl w:ilvl="0" w:tplc="CA86004A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35EA1B05"/>
    <w:multiLevelType w:val="hybridMultilevel"/>
    <w:tmpl w:val="4E9AC1B0"/>
    <w:lvl w:ilvl="0" w:tplc="E20A4CF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8514C"/>
    <w:multiLevelType w:val="multilevel"/>
    <w:tmpl w:val="17E88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38845312"/>
    <w:multiLevelType w:val="hybridMultilevel"/>
    <w:tmpl w:val="00CE15F4"/>
    <w:lvl w:ilvl="0" w:tplc="72CA255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A1E586E"/>
    <w:multiLevelType w:val="hybridMultilevel"/>
    <w:tmpl w:val="93D6FFB0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8">
    <w:nsid w:val="3E800302"/>
    <w:multiLevelType w:val="hybridMultilevel"/>
    <w:tmpl w:val="2C4C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06554"/>
    <w:multiLevelType w:val="hybridMultilevel"/>
    <w:tmpl w:val="4D88D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3502A2"/>
    <w:multiLevelType w:val="hybridMultilevel"/>
    <w:tmpl w:val="66AAF3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5C84143"/>
    <w:multiLevelType w:val="hybridMultilevel"/>
    <w:tmpl w:val="64A68FD6"/>
    <w:lvl w:ilvl="0" w:tplc="F9EC78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7553F85"/>
    <w:multiLevelType w:val="hybridMultilevel"/>
    <w:tmpl w:val="8B04BD60"/>
    <w:lvl w:ilvl="0" w:tplc="550880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B9D7E27"/>
    <w:multiLevelType w:val="hybridMultilevel"/>
    <w:tmpl w:val="9FEC8E8A"/>
    <w:lvl w:ilvl="0" w:tplc="6322A7B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CA1641AE">
      <w:start w:val="1"/>
      <w:numFmt w:val="decimal"/>
      <w:lvlText w:val="%2."/>
      <w:lvlJc w:val="left"/>
      <w:pPr>
        <w:tabs>
          <w:tab w:val="num" w:pos="1305"/>
        </w:tabs>
        <w:ind w:left="1305" w:hanging="4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934A75"/>
    <w:multiLevelType w:val="hybridMultilevel"/>
    <w:tmpl w:val="764802A4"/>
    <w:lvl w:ilvl="0" w:tplc="7526CF1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265182A"/>
    <w:multiLevelType w:val="multilevel"/>
    <w:tmpl w:val="3EBC1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3336D18"/>
    <w:multiLevelType w:val="hybridMultilevel"/>
    <w:tmpl w:val="FBD23E86"/>
    <w:lvl w:ilvl="0" w:tplc="819250C4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685C6CA3"/>
    <w:multiLevelType w:val="hybridMultilevel"/>
    <w:tmpl w:val="8DF6BD52"/>
    <w:lvl w:ilvl="0" w:tplc="AC387C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C9E4545"/>
    <w:multiLevelType w:val="hybridMultilevel"/>
    <w:tmpl w:val="B360D5F6"/>
    <w:lvl w:ilvl="0" w:tplc="69A4357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0E25C05"/>
    <w:multiLevelType w:val="hybridMultilevel"/>
    <w:tmpl w:val="985099FA"/>
    <w:lvl w:ilvl="0" w:tplc="344488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A0CCA"/>
    <w:multiLevelType w:val="multilevel"/>
    <w:tmpl w:val="3CE6B1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1">
    <w:nsid w:val="7A9E4DC6"/>
    <w:multiLevelType w:val="hybridMultilevel"/>
    <w:tmpl w:val="EA5E9A24"/>
    <w:lvl w:ilvl="0" w:tplc="032E7DF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AF85C6E"/>
    <w:multiLevelType w:val="hybridMultilevel"/>
    <w:tmpl w:val="158E3ED6"/>
    <w:lvl w:ilvl="0" w:tplc="0419000F">
      <w:start w:val="1"/>
      <w:numFmt w:val="decimal"/>
      <w:lvlText w:val="%1."/>
      <w:lvlJc w:val="left"/>
      <w:pPr>
        <w:ind w:left="2370" w:hanging="360"/>
      </w:p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33">
    <w:nsid w:val="7D2C5995"/>
    <w:multiLevelType w:val="hybridMultilevel"/>
    <w:tmpl w:val="CC6281D8"/>
    <w:lvl w:ilvl="0" w:tplc="6700C7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D3649F5"/>
    <w:multiLevelType w:val="multilevel"/>
    <w:tmpl w:val="C6543F5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5" w:hanging="15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38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8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8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8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8" w:hanging="154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33"/>
  </w:num>
  <w:num w:numId="4">
    <w:abstractNumId w:val="15"/>
  </w:num>
  <w:num w:numId="5">
    <w:abstractNumId w:val="2"/>
  </w:num>
  <w:num w:numId="6">
    <w:abstractNumId w:val="30"/>
  </w:num>
  <w:num w:numId="7">
    <w:abstractNumId w:val="8"/>
  </w:num>
  <w:num w:numId="8">
    <w:abstractNumId w:val="24"/>
  </w:num>
  <w:num w:numId="9">
    <w:abstractNumId w:val="11"/>
  </w:num>
  <w:num w:numId="10">
    <w:abstractNumId w:val="22"/>
  </w:num>
  <w:num w:numId="11">
    <w:abstractNumId w:val="21"/>
  </w:num>
  <w:num w:numId="12">
    <w:abstractNumId w:val="27"/>
  </w:num>
  <w:num w:numId="13">
    <w:abstractNumId w:val="4"/>
  </w:num>
  <w:num w:numId="14">
    <w:abstractNumId w:val="31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8"/>
  </w:num>
  <w:num w:numId="25">
    <w:abstractNumId w:val="28"/>
  </w:num>
  <w:num w:numId="26">
    <w:abstractNumId w:val="3"/>
  </w:num>
  <w:num w:numId="27">
    <w:abstractNumId w:val="17"/>
  </w:num>
  <w:num w:numId="28">
    <w:abstractNumId w:val="0"/>
  </w:num>
  <w:num w:numId="29">
    <w:abstractNumId w:val="25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"/>
  </w:num>
  <w:num w:numId="33">
    <w:abstractNumId w:val="34"/>
  </w:num>
  <w:num w:numId="34">
    <w:abstractNumId w:val="5"/>
  </w:num>
  <w:num w:numId="35">
    <w:abstractNumId w:val="29"/>
  </w:num>
  <w:num w:numId="36">
    <w:abstractNumId w:val="10"/>
  </w:num>
  <w:num w:numId="37">
    <w:abstractNumId w:val="32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A0"/>
    <w:rsid w:val="00000022"/>
    <w:rsid w:val="0000031E"/>
    <w:rsid w:val="00000851"/>
    <w:rsid w:val="00000CE3"/>
    <w:rsid w:val="00000DDA"/>
    <w:rsid w:val="0000106F"/>
    <w:rsid w:val="000013FC"/>
    <w:rsid w:val="00002253"/>
    <w:rsid w:val="00002403"/>
    <w:rsid w:val="000028BD"/>
    <w:rsid w:val="00003796"/>
    <w:rsid w:val="000037A3"/>
    <w:rsid w:val="00003839"/>
    <w:rsid w:val="00003998"/>
    <w:rsid w:val="000040D4"/>
    <w:rsid w:val="0000430D"/>
    <w:rsid w:val="00004518"/>
    <w:rsid w:val="00004746"/>
    <w:rsid w:val="00004956"/>
    <w:rsid w:val="00004AED"/>
    <w:rsid w:val="00004C07"/>
    <w:rsid w:val="000051C7"/>
    <w:rsid w:val="000051E6"/>
    <w:rsid w:val="00005500"/>
    <w:rsid w:val="000056E5"/>
    <w:rsid w:val="000059B5"/>
    <w:rsid w:val="00005AE6"/>
    <w:rsid w:val="00005D47"/>
    <w:rsid w:val="00005E23"/>
    <w:rsid w:val="00005EC6"/>
    <w:rsid w:val="000060EE"/>
    <w:rsid w:val="00006541"/>
    <w:rsid w:val="000067ED"/>
    <w:rsid w:val="00006D6C"/>
    <w:rsid w:val="00006F66"/>
    <w:rsid w:val="000074AE"/>
    <w:rsid w:val="0000751B"/>
    <w:rsid w:val="0000768B"/>
    <w:rsid w:val="00007783"/>
    <w:rsid w:val="000077CF"/>
    <w:rsid w:val="0000790D"/>
    <w:rsid w:val="00007CC9"/>
    <w:rsid w:val="00010008"/>
    <w:rsid w:val="000100E2"/>
    <w:rsid w:val="00010A07"/>
    <w:rsid w:val="00010A15"/>
    <w:rsid w:val="00011017"/>
    <w:rsid w:val="0001103E"/>
    <w:rsid w:val="000111D7"/>
    <w:rsid w:val="00011671"/>
    <w:rsid w:val="00011AB6"/>
    <w:rsid w:val="00011E86"/>
    <w:rsid w:val="0001212B"/>
    <w:rsid w:val="000123ED"/>
    <w:rsid w:val="0001260E"/>
    <w:rsid w:val="00012968"/>
    <w:rsid w:val="00012DFD"/>
    <w:rsid w:val="00012E4B"/>
    <w:rsid w:val="00012FCB"/>
    <w:rsid w:val="0001303B"/>
    <w:rsid w:val="0001315F"/>
    <w:rsid w:val="0001324B"/>
    <w:rsid w:val="000134AE"/>
    <w:rsid w:val="000137F6"/>
    <w:rsid w:val="00013ADB"/>
    <w:rsid w:val="00013B86"/>
    <w:rsid w:val="00013E08"/>
    <w:rsid w:val="00013E6F"/>
    <w:rsid w:val="00014099"/>
    <w:rsid w:val="000147DD"/>
    <w:rsid w:val="00014824"/>
    <w:rsid w:val="000148F5"/>
    <w:rsid w:val="00014AD5"/>
    <w:rsid w:val="00015037"/>
    <w:rsid w:val="00015310"/>
    <w:rsid w:val="00015396"/>
    <w:rsid w:val="00015532"/>
    <w:rsid w:val="000156E7"/>
    <w:rsid w:val="00015AE2"/>
    <w:rsid w:val="00015C60"/>
    <w:rsid w:val="00015E83"/>
    <w:rsid w:val="00016084"/>
    <w:rsid w:val="00016183"/>
    <w:rsid w:val="000161B5"/>
    <w:rsid w:val="000166F5"/>
    <w:rsid w:val="0001682D"/>
    <w:rsid w:val="00016BCC"/>
    <w:rsid w:val="0001719D"/>
    <w:rsid w:val="0001789D"/>
    <w:rsid w:val="00017BF2"/>
    <w:rsid w:val="00017D7E"/>
    <w:rsid w:val="00017D9E"/>
    <w:rsid w:val="00017F11"/>
    <w:rsid w:val="000200D9"/>
    <w:rsid w:val="0002054B"/>
    <w:rsid w:val="00020C21"/>
    <w:rsid w:val="00020FEA"/>
    <w:rsid w:val="0002141B"/>
    <w:rsid w:val="000216CE"/>
    <w:rsid w:val="000217F5"/>
    <w:rsid w:val="00021F29"/>
    <w:rsid w:val="00021F8A"/>
    <w:rsid w:val="0002235C"/>
    <w:rsid w:val="0002267C"/>
    <w:rsid w:val="0002292D"/>
    <w:rsid w:val="00022A7B"/>
    <w:rsid w:val="0002303E"/>
    <w:rsid w:val="00023140"/>
    <w:rsid w:val="00023777"/>
    <w:rsid w:val="000239AF"/>
    <w:rsid w:val="00023A51"/>
    <w:rsid w:val="00023AF0"/>
    <w:rsid w:val="00023C0A"/>
    <w:rsid w:val="00023CF0"/>
    <w:rsid w:val="00023EB5"/>
    <w:rsid w:val="000241A3"/>
    <w:rsid w:val="0002496C"/>
    <w:rsid w:val="00024B80"/>
    <w:rsid w:val="00024B91"/>
    <w:rsid w:val="00024C12"/>
    <w:rsid w:val="00024E31"/>
    <w:rsid w:val="00024EB6"/>
    <w:rsid w:val="00024F60"/>
    <w:rsid w:val="00024FA2"/>
    <w:rsid w:val="000253F4"/>
    <w:rsid w:val="000255FD"/>
    <w:rsid w:val="00025BED"/>
    <w:rsid w:val="00025C02"/>
    <w:rsid w:val="00025C17"/>
    <w:rsid w:val="00025D27"/>
    <w:rsid w:val="00025E94"/>
    <w:rsid w:val="00026046"/>
    <w:rsid w:val="000261D4"/>
    <w:rsid w:val="000261FB"/>
    <w:rsid w:val="000272D7"/>
    <w:rsid w:val="00027309"/>
    <w:rsid w:val="00027404"/>
    <w:rsid w:val="00027868"/>
    <w:rsid w:val="00027888"/>
    <w:rsid w:val="00027B25"/>
    <w:rsid w:val="00027DA8"/>
    <w:rsid w:val="00027F2F"/>
    <w:rsid w:val="0003021F"/>
    <w:rsid w:val="0003037E"/>
    <w:rsid w:val="0003055B"/>
    <w:rsid w:val="000307C5"/>
    <w:rsid w:val="000308C6"/>
    <w:rsid w:val="00030C36"/>
    <w:rsid w:val="00030C7F"/>
    <w:rsid w:val="00030D89"/>
    <w:rsid w:val="000311A0"/>
    <w:rsid w:val="0003121B"/>
    <w:rsid w:val="000312EA"/>
    <w:rsid w:val="00031451"/>
    <w:rsid w:val="00031458"/>
    <w:rsid w:val="000319CE"/>
    <w:rsid w:val="00031FDA"/>
    <w:rsid w:val="0003231D"/>
    <w:rsid w:val="000325B5"/>
    <w:rsid w:val="0003272D"/>
    <w:rsid w:val="00032A0E"/>
    <w:rsid w:val="00032A6E"/>
    <w:rsid w:val="00032DC9"/>
    <w:rsid w:val="0003303C"/>
    <w:rsid w:val="00033598"/>
    <w:rsid w:val="000336CA"/>
    <w:rsid w:val="00033A92"/>
    <w:rsid w:val="0003442C"/>
    <w:rsid w:val="000346C5"/>
    <w:rsid w:val="000348ED"/>
    <w:rsid w:val="00034B80"/>
    <w:rsid w:val="00034FEE"/>
    <w:rsid w:val="0003571C"/>
    <w:rsid w:val="000358F0"/>
    <w:rsid w:val="00035F13"/>
    <w:rsid w:val="000360E3"/>
    <w:rsid w:val="0003679A"/>
    <w:rsid w:val="00036993"/>
    <w:rsid w:val="0003699F"/>
    <w:rsid w:val="00036A09"/>
    <w:rsid w:val="00036BF9"/>
    <w:rsid w:val="00036C16"/>
    <w:rsid w:val="00036DF0"/>
    <w:rsid w:val="000372B3"/>
    <w:rsid w:val="0003778F"/>
    <w:rsid w:val="000378EC"/>
    <w:rsid w:val="00040218"/>
    <w:rsid w:val="000404B4"/>
    <w:rsid w:val="000409A9"/>
    <w:rsid w:val="00040B54"/>
    <w:rsid w:val="00040BDF"/>
    <w:rsid w:val="00040C90"/>
    <w:rsid w:val="000411DD"/>
    <w:rsid w:val="00041260"/>
    <w:rsid w:val="000412B3"/>
    <w:rsid w:val="000412ED"/>
    <w:rsid w:val="000416C1"/>
    <w:rsid w:val="00041B20"/>
    <w:rsid w:val="00041D35"/>
    <w:rsid w:val="000423ED"/>
    <w:rsid w:val="000427EE"/>
    <w:rsid w:val="00042A13"/>
    <w:rsid w:val="000433B2"/>
    <w:rsid w:val="0004379E"/>
    <w:rsid w:val="00043946"/>
    <w:rsid w:val="00043A6E"/>
    <w:rsid w:val="00043D15"/>
    <w:rsid w:val="00043E0B"/>
    <w:rsid w:val="00043F78"/>
    <w:rsid w:val="000440EA"/>
    <w:rsid w:val="000444F3"/>
    <w:rsid w:val="000445CC"/>
    <w:rsid w:val="000445EF"/>
    <w:rsid w:val="0004464E"/>
    <w:rsid w:val="00044A63"/>
    <w:rsid w:val="00044E5C"/>
    <w:rsid w:val="000450ED"/>
    <w:rsid w:val="00045232"/>
    <w:rsid w:val="0004547C"/>
    <w:rsid w:val="00045503"/>
    <w:rsid w:val="0004595F"/>
    <w:rsid w:val="00045CF7"/>
    <w:rsid w:val="00045E6A"/>
    <w:rsid w:val="000462E1"/>
    <w:rsid w:val="0004634C"/>
    <w:rsid w:val="00046387"/>
    <w:rsid w:val="000464CB"/>
    <w:rsid w:val="00046615"/>
    <w:rsid w:val="00046BA4"/>
    <w:rsid w:val="0004711B"/>
    <w:rsid w:val="000476B0"/>
    <w:rsid w:val="00047890"/>
    <w:rsid w:val="00047979"/>
    <w:rsid w:val="00047BC7"/>
    <w:rsid w:val="00047C8F"/>
    <w:rsid w:val="00047FD6"/>
    <w:rsid w:val="00047FF4"/>
    <w:rsid w:val="000500A5"/>
    <w:rsid w:val="0005013D"/>
    <w:rsid w:val="00050174"/>
    <w:rsid w:val="00050184"/>
    <w:rsid w:val="0005032C"/>
    <w:rsid w:val="0005040D"/>
    <w:rsid w:val="00050477"/>
    <w:rsid w:val="00050BA0"/>
    <w:rsid w:val="00050BC5"/>
    <w:rsid w:val="00050DC3"/>
    <w:rsid w:val="00050EF5"/>
    <w:rsid w:val="00051676"/>
    <w:rsid w:val="0005182C"/>
    <w:rsid w:val="00051C04"/>
    <w:rsid w:val="00052088"/>
    <w:rsid w:val="0005233B"/>
    <w:rsid w:val="0005234B"/>
    <w:rsid w:val="000526FA"/>
    <w:rsid w:val="00052960"/>
    <w:rsid w:val="00052AB7"/>
    <w:rsid w:val="00052E6F"/>
    <w:rsid w:val="00053C2B"/>
    <w:rsid w:val="00053F0E"/>
    <w:rsid w:val="00054284"/>
    <w:rsid w:val="000544D2"/>
    <w:rsid w:val="00054C5B"/>
    <w:rsid w:val="00054E83"/>
    <w:rsid w:val="0005535C"/>
    <w:rsid w:val="000557C6"/>
    <w:rsid w:val="000557FE"/>
    <w:rsid w:val="0005594F"/>
    <w:rsid w:val="00055CE6"/>
    <w:rsid w:val="00055F1F"/>
    <w:rsid w:val="00055F9F"/>
    <w:rsid w:val="00056047"/>
    <w:rsid w:val="0005626F"/>
    <w:rsid w:val="0005690C"/>
    <w:rsid w:val="00056B03"/>
    <w:rsid w:val="00056B0A"/>
    <w:rsid w:val="00056CB3"/>
    <w:rsid w:val="00056DAC"/>
    <w:rsid w:val="00056EA2"/>
    <w:rsid w:val="00056FA9"/>
    <w:rsid w:val="00057433"/>
    <w:rsid w:val="000574D4"/>
    <w:rsid w:val="00057BF6"/>
    <w:rsid w:val="00057CD4"/>
    <w:rsid w:val="00057CF8"/>
    <w:rsid w:val="000600FF"/>
    <w:rsid w:val="000603DF"/>
    <w:rsid w:val="00060512"/>
    <w:rsid w:val="00060719"/>
    <w:rsid w:val="00060C37"/>
    <w:rsid w:val="00060C40"/>
    <w:rsid w:val="00060CC5"/>
    <w:rsid w:val="000611BC"/>
    <w:rsid w:val="000618C4"/>
    <w:rsid w:val="00061B3E"/>
    <w:rsid w:val="00061C91"/>
    <w:rsid w:val="00062505"/>
    <w:rsid w:val="00062728"/>
    <w:rsid w:val="0006275F"/>
    <w:rsid w:val="00062C0B"/>
    <w:rsid w:val="00062EC7"/>
    <w:rsid w:val="00062FFE"/>
    <w:rsid w:val="00063348"/>
    <w:rsid w:val="00063541"/>
    <w:rsid w:val="000636B8"/>
    <w:rsid w:val="000636EA"/>
    <w:rsid w:val="0006385F"/>
    <w:rsid w:val="0006471F"/>
    <w:rsid w:val="00064760"/>
    <w:rsid w:val="00064A3F"/>
    <w:rsid w:val="00064C21"/>
    <w:rsid w:val="00064D77"/>
    <w:rsid w:val="00064D9F"/>
    <w:rsid w:val="00064F16"/>
    <w:rsid w:val="0006502B"/>
    <w:rsid w:val="00065314"/>
    <w:rsid w:val="0006543D"/>
    <w:rsid w:val="00065571"/>
    <w:rsid w:val="00065ED5"/>
    <w:rsid w:val="000660C5"/>
    <w:rsid w:val="000662F0"/>
    <w:rsid w:val="00066424"/>
    <w:rsid w:val="000667BF"/>
    <w:rsid w:val="00066F32"/>
    <w:rsid w:val="00067160"/>
    <w:rsid w:val="00067818"/>
    <w:rsid w:val="0006793E"/>
    <w:rsid w:val="00067C42"/>
    <w:rsid w:val="00067C7A"/>
    <w:rsid w:val="00067F3C"/>
    <w:rsid w:val="000703BB"/>
    <w:rsid w:val="000705D9"/>
    <w:rsid w:val="000705E1"/>
    <w:rsid w:val="00070854"/>
    <w:rsid w:val="000709D0"/>
    <w:rsid w:val="00071034"/>
    <w:rsid w:val="000712CC"/>
    <w:rsid w:val="0007166E"/>
    <w:rsid w:val="00071CA0"/>
    <w:rsid w:val="00071CBF"/>
    <w:rsid w:val="00071E9A"/>
    <w:rsid w:val="00071F2E"/>
    <w:rsid w:val="0007207C"/>
    <w:rsid w:val="000724F6"/>
    <w:rsid w:val="00072510"/>
    <w:rsid w:val="00072F63"/>
    <w:rsid w:val="00072FB8"/>
    <w:rsid w:val="000732D2"/>
    <w:rsid w:val="00073781"/>
    <w:rsid w:val="000737C5"/>
    <w:rsid w:val="00073CC5"/>
    <w:rsid w:val="000740B3"/>
    <w:rsid w:val="0007426A"/>
    <w:rsid w:val="0007437C"/>
    <w:rsid w:val="0007453F"/>
    <w:rsid w:val="00074C1D"/>
    <w:rsid w:val="00074FB7"/>
    <w:rsid w:val="00075099"/>
    <w:rsid w:val="000754CE"/>
    <w:rsid w:val="00075D32"/>
    <w:rsid w:val="00075F24"/>
    <w:rsid w:val="000763D7"/>
    <w:rsid w:val="000765E7"/>
    <w:rsid w:val="00076B01"/>
    <w:rsid w:val="00076C38"/>
    <w:rsid w:val="00076F02"/>
    <w:rsid w:val="00077118"/>
    <w:rsid w:val="00077472"/>
    <w:rsid w:val="00077533"/>
    <w:rsid w:val="000776BB"/>
    <w:rsid w:val="00077C73"/>
    <w:rsid w:val="00077F3C"/>
    <w:rsid w:val="000801C5"/>
    <w:rsid w:val="00080331"/>
    <w:rsid w:val="00080336"/>
    <w:rsid w:val="00080B30"/>
    <w:rsid w:val="00080DAB"/>
    <w:rsid w:val="000815F7"/>
    <w:rsid w:val="00081CF6"/>
    <w:rsid w:val="00081E0A"/>
    <w:rsid w:val="00081EB0"/>
    <w:rsid w:val="00082405"/>
    <w:rsid w:val="0008277E"/>
    <w:rsid w:val="0008288E"/>
    <w:rsid w:val="000828FC"/>
    <w:rsid w:val="000829B9"/>
    <w:rsid w:val="00082A3D"/>
    <w:rsid w:val="00082C98"/>
    <w:rsid w:val="00082DA0"/>
    <w:rsid w:val="000832F4"/>
    <w:rsid w:val="00083779"/>
    <w:rsid w:val="00083FFB"/>
    <w:rsid w:val="00084176"/>
    <w:rsid w:val="000846B0"/>
    <w:rsid w:val="00084CA9"/>
    <w:rsid w:val="00084E16"/>
    <w:rsid w:val="0008503E"/>
    <w:rsid w:val="00085041"/>
    <w:rsid w:val="0008549C"/>
    <w:rsid w:val="00085640"/>
    <w:rsid w:val="000856E8"/>
    <w:rsid w:val="000856F1"/>
    <w:rsid w:val="00085892"/>
    <w:rsid w:val="000858DD"/>
    <w:rsid w:val="000859BE"/>
    <w:rsid w:val="000859D0"/>
    <w:rsid w:val="00085AB5"/>
    <w:rsid w:val="00085B54"/>
    <w:rsid w:val="00085BB1"/>
    <w:rsid w:val="00085EFE"/>
    <w:rsid w:val="000863BC"/>
    <w:rsid w:val="00086657"/>
    <w:rsid w:val="000866B2"/>
    <w:rsid w:val="000867F7"/>
    <w:rsid w:val="00086BA2"/>
    <w:rsid w:val="00086C9B"/>
    <w:rsid w:val="00086D45"/>
    <w:rsid w:val="00086F5D"/>
    <w:rsid w:val="00086FAC"/>
    <w:rsid w:val="000872A5"/>
    <w:rsid w:val="000873E5"/>
    <w:rsid w:val="00087C34"/>
    <w:rsid w:val="00090315"/>
    <w:rsid w:val="00090950"/>
    <w:rsid w:val="000909A3"/>
    <w:rsid w:val="000910C9"/>
    <w:rsid w:val="000912D7"/>
    <w:rsid w:val="00092319"/>
    <w:rsid w:val="00092485"/>
    <w:rsid w:val="00092494"/>
    <w:rsid w:val="00092559"/>
    <w:rsid w:val="00092665"/>
    <w:rsid w:val="00092C76"/>
    <w:rsid w:val="00092C8A"/>
    <w:rsid w:val="00092D7F"/>
    <w:rsid w:val="00093323"/>
    <w:rsid w:val="0009333D"/>
    <w:rsid w:val="00093492"/>
    <w:rsid w:val="00093947"/>
    <w:rsid w:val="00093BC3"/>
    <w:rsid w:val="0009403D"/>
    <w:rsid w:val="0009447A"/>
    <w:rsid w:val="00094741"/>
    <w:rsid w:val="00094D01"/>
    <w:rsid w:val="000954D2"/>
    <w:rsid w:val="0009583B"/>
    <w:rsid w:val="00095DDB"/>
    <w:rsid w:val="00095E34"/>
    <w:rsid w:val="0009603C"/>
    <w:rsid w:val="0009626C"/>
    <w:rsid w:val="00096338"/>
    <w:rsid w:val="00096373"/>
    <w:rsid w:val="000965F2"/>
    <w:rsid w:val="00096708"/>
    <w:rsid w:val="0009678F"/>
    <w:rsid w:val="00096881"/>
    <w:rsid w:val="00096E0A"/>
    <w:rsid w:val="00096E4A"/>
    <w:rsid w:val="00096F63"/>
    <w:rsid w:val="000972B1"/>
    <w:rsid w:val="000972D7"/>
    <w:rsid w:val="00097724"/>
    <w:rsid w:val="000977FD"/>
    <w:rsid w:val="00097BDB"/>
    <w:rsid w:val="000A0008"/>
    <w:rsid w:val="000A04F4"/>
    <w:rsid w:val="000A0713"/>
    <w:rsid w:val="000A184F"/>
    <w:rsid w:val="000A1873"/>
    <w:rsid w:val="000A1A2C"/>
    <w:rsid w:val="000A1AD3"/>
    <w:rsid w:val="000A20FA"/>
    <w:rsid w:val="000A216B"/>
    <w:rsid w:val="000A2372"/>
    <w:rsid w:val="000A2481"/>
    <w:rsid w:val="000A2AB1"/>
    <w:rsid w:val="000A2C53"/>
    <w:rsid w:val="000A2E07"/>
    <w:rsid w:val="000A2F05"/>
    <w:rsid w:val="000A31C3"/>
    <w:rsid w:val="000A343E"/>
    <w:rsid w:val="000A370A"/>
    <w:rsid w:val="000A3A46"/>
    <w:rsid w:val="000A3C60"/>
    <w:rsid w:val="000A4184"/>
    <w:rsid w:val="000A4320"/>
    <w:rsid w:val="000A43CE"/>
    <w:rsid w:val="000A446D"/>
    <w:rsid w:val="000A4A3D"/>
    <w:rsid w:val="000A4CAE"/>
    <w:rsid w:val="000A4D38"/>
    <w:rsid w:val="000A4E0E"/>
    <w:rsid w:val="000A500E"/>
    <w:rsid w:val="000A532A"/>
    <w:rsid w:val="000A5447"/>
    <w:rsid w:val="000A5F3A"/>
    <w:rsid w:val="000A6867"/>
    <w:rsid w:val="000A6DBE"/>
    <w:rsid w:val="000A6F54"/>
    <w:rsid w:val="000A70AF"/>
    <w:rsid w:val="000A7129"/>
    <w:rsid w:val="000A732E"/>
    <w:rsid w:val="000A7ED1"/>
    <w:rsid w:val="000B00F8"/>
    <w:rsid w:val="000B01FA"/>
    <w:rsid w:val="000B02BB"/>
    <w:rsid w:val="000B054C"/>
    <w:rsid w:val="000B0CF7"/>
    <w:rsid w:val="000B0DC4"/>
    <w:rsid w:val="000B10F7"/>
    <w:rsid w:val="000B115F"/>
    <w:rsid w:val="000B1374"/>
    <w:rsid w:val="000B17E1"/>
    <w:rsid w:val="000B1BDA"/>
    <w:rsid w:val="000B1CF7"/>
    <w:rsid w:val="000B1FE8"/>
    <w:rsid w:val="000B2596"/>
    <w:rsid w:val="000B2725"/>
    <w:rsid w:val="000B2777"/>
    <w:rsid w:val="000B2B36"/>
    <w:rsid w:val="000B2EDB"/>
    <w:rsid w:val="000B2FE5"/>
    <w:rsid w:val="000B38AE"/>
    <w:rsid w:val="000B3A83"/>
    <w:rsid w:val="000B3B11"/>
    <w:rsid w:val="000B3BE7"/>
    <w:rsid w:val="000B3E5E"/>
    <w:rsid w:val="000B410D"/>
    <w:rsid w:val="000B41BD"/>
    <w:rsid w:val="000B459F"/>
    <w:rsid w:val="000B469F"/>
    <w:rsid w:val="000B4A36"/>
    <w:rsid w:val="000B4D05"/>
    <w:rsid w:val="000B4E6E"/>
    <w:rsid w:val="000B4F1A"/>
    <w:rsid w:val="000B4F67"/>
    <w:rsid w:val="000B4FF7"/>
    <w:rsid w:val="000B54BA"/>
    <w:rsid w:val="000B54C8"/>
    <w:rsid w:val="000B54E1"/>
    <w:rsid w:val="000B57AB"/>
    <w:rsid w:val="000B5C23"/>
    <w:rsid w:val="000B61A5"/>
    <w:rsid w:val="000B6383"/>
    <w:rsid w:val="000B6618"/>
    <w:rsid w:val="000B6E2C"/>
    <w:rsid w:val="000B6E49"/>
    <w:rsid w:val="000B73ED"/>
    <w:rsid w:val="000B7BD3"/>
    <w:rsid w:val="000C0101"/>
    <w:rsid w:val="000C0162"/>
    <w:rsid w:val="000C0213"/>
    <w:rsid w:val="000C058A"/>
    <w:rsid w:val="000C0669"/>
    <w:rsid w:val="000C0DBC"/>
    <w:rsid w:val="000C0DF8"/>
    <w:rsid w:val="000C1076"/>
    <w:rsid w:val="000C10DA"/>
    <w:rsid w:val="000C12DA"/>
    <w:rsid w:val="000C137C"/>
    <w:rsid w:val="000C1713"/>
    <w:rsid w:val="000C1844"/>
    <w:rsid w:val="000C1AB8"/>
    <w:rsid w:val="000C1B4E"/>
    <w:rsid w:val="000C1BA6"/>
    <w:rsid w:val="000C1BF2"/>
    <w:rsid w:val="000C1D4D"/>
    <w:rsid w:val="000C1D72"/>
    <w:rsid w:val="000C205E"/>
    <w:rsid w:val="000C216D"/>
    <w:rsid w:val="000C251C"/>
    <w:rsid w:val="000C2603"/>
    <w:rsid w:val="000C2B51"/>
    <w:rsid w:val="000C33A7"/>
    <w:rsid w:val="000C38C3"/>
    <w:rsid w:val="000C3C41"/>
    <w:rsid w:val="000C3D29"/>
    <w:rsid w:val="000C3FEE"/>
    <w:rsid w:val="000C408C"/>
    <w:rsid w:val="000C4216"/>
    <w:rsid w:val="000C481D"/>
    <w:rsid w:val="000C4924"/>
    <w:rsid w:val="000C4D5B"/>
    <w:rsid w:val="000C5206"/>
    <w:rsid w:val="000C5325"/>
    <w:rsid w:val="000C54E0"/>
    <w:rsid w:val="000C5A7E"/>
    <w:rsid w:val="000C62D1"/>
    <w:rsid w:val="000C6305"/>
    <w:rsid w:val="000C6576"/>
    <w:rsid w:val="000C661F"/>
    <w:rsid w:val="000C6700"/>
    <w:rsid w:val="000C6711"/>
    <w:rsid w:val="000C6749"/>
    <w:rsid w:val="000C6787"/>
    <w:rsid w:val="000C6DA7"/>
    <w:rsid w:val="000C6DFE"/>
    <w:rsid w:val="000C724E"/>
    <w:rsid w:val="000C77AA"/>
    <w:rsid w:val="000C7B0A"/>
    <w:rsid w:val="000D0878"/>
    <w:rsid w:val="000D0C33"/>
    <w:rsid w:val="000D0D61"/>
    <w:rsid w:val="000D0D66"/>
    <w:rsid w:val="000D1125"/>
    <w:rsid w:val="000D14D3"/>
    <w:rsid w:val="000D1BC0"/>
    <w:rsid w:val="000D2013"/>
    <w:rsid w:val="000D22C3"/>
    <w:rsid w:val="000D242A"/>
    <w:rsid w:val="000D2595"/>
    <w:rsid w:val="000D25F3"/>
    <w:rsid w:val="000D29DE"/>
    <w:rsid w:val="000D2C62"/>
    <w:rsid w:val="000D2E97"/>
    <w:rsid w:val="000D2F38"/>
    <w:rsid w:val="000D3189"/>
    <w:rsid w:val="000D36B6"/>
    <w:rsid w:val="000D3E66"/>
    <w:rsid w:val="000D4229"/>
    <w:rsid w:val="000D48D1"/>
    <w:rsid w:val="000D4910"/>
    <w:rsid w:val="000D4A1B"/>
    <w:rsid w:val="000D4C36"/>
    <w:rsid w:val="000D4D9D"/>
    <w:rsid w:val="000D4E0D"/>
    <w:rsid w:val="000D4FAE"/>
    <w:rsid w:val="000D53BE"/>
    <w:rsid w:val="000D548F"/>
    <w:rsid w:val="000D5690"/>
    <w:rsid w:val="000D5AF1"/>
    <w:rsid w:val="000D61B2"/>
    <w:rsid w:val="000D61D5"/>
    <w:rsid w:val="000D66FD"/>
    <w:rsid w:val="000D72FB"/>
    <w:rsid w:val="000D7889"/>
    <w:rsid w:val="000D792D"/>
    <w:rsid w:val="000D7A81"/>
    <w:rsid w:val="000D7D11"/>
    <w:rsid w:val="000D7D71"/>
    <w:rsid w:val="000E01F9"/>
    <w:rsid w:val="000E0258"/>
    <w:rsid w:val="000E02A3"/>
    <w:rsid w:val="000E038B"/>
    <w:rsid w:val="000E04E3"/>
    <w:rsid w:val="000E05A1"/>
    <w:rsid w:val="000E0BBC"/>
    <w:rsid w:val="000E13E1"/>
    <w:rsid w:val="000E1563"/>
    <w:rsid w:val="000E177D"/>
    <w:rsid w:val="000E2199"/>
    <w:rsid w:val="000E2673"/>
    <w:rsid w:val="000E28DB"/>
    <w:rsid w:val="000E2DC8"/>
    <w:rsid w:val="000E3013"/>
    <w:rsid w:val="000E33F0"/>
    <w:rsid w:val="000E35D5"/>
    <w:rsid w:val="000E37C9"/>
    <w:rsid w:val="000E3AB9"/>
    <w:rsid w:val="000E3D8F"/>
    <w:rsid w:val="000E3FA8"/>
    <w:rsid w:val="000E46D5"/>
    <w:rsid w:val="000E47BD"/>
    <w:rsid w:val="000E4890"/>
    <w:rsid w:val="000E4AE7"/>
    <w:rsid w:val="000E4FCB"/>
    <w:rsid w:val="000E5400"/>
    <w:rsid w:val="000E557B"/>
    <w:rsid w:val="000E57A1"/>
    <w:rsid w:val="000E5DDC"/>
    <w:rsid w:val="000E5F1F"/>
    <w:rsid w:val="000E61C6"/>
    <w:rsid w:val="000E643F"/>
    <w:rsid w:val="000E6620"/>
    <w:rsid w:val="000E66F1"/>
    <w:rsid w:val="000E673F"/>
    <w:rsid w:val="000E69D4"/>
    <w:rsid w:val="000E7286"/>
    <w:rsid w:val="000E73A5"/>
    <w:rsid w:val="000E75B9"/>
    <w:rsid w:val="000E7605"/>
    <w:rsid w:val="000E7A61"/>
    <w:rsid w:val="000E7A94"/>
    <w:rsid w:val="000E7CFB"/>
    <w:rsid w:val="000E7F63"/>
    <w:rsid w:val="000F02C6"/>
    <w:rsid w:val="000F055F"/>
    <w:rsid w:val="000F060B"/>
    <w:rsid w:val="000F061A"/>
    <w:rsid w:val="000F07D8"/>
    <w:rsid w:val="000F07DA"/>
    <w:rsid w:val="000F1171"/>
    <w:rsid w:val="000F11E7"/>
    <w:rsid w:val="000F1428"/>
    <w:rsid w:val="000F1609"/>
    <w:rsid w:val="000F1650"/>
    <w:rsid w:val="000F179E"/>
    <w:rsid w:val="000F1C2E"/>
    <w:rsid w:val="000F1D7E"/>
    <w:rsid w:val="000F1F18"/>
    <w:rsid w:val="000F2030"/>
    <w:rsid w:val="000F20B7"/>
    <w:rsid w:val="000F2111"/>
    <w:rsid w:val="000F2592"/>
    <w:rsid w:val="000F2853"/>
    <w:rsid w:val="000F2F55"/>
    <w:rsid w:val="000F306F"/>
    <w:rsid w:val="000F310C"/>
    <w:rsid w:val="000F3B51"/>
    <w:rsid w:val="000F3C94"/>
    <w:rsid w:val="000F44B5"/>
    <w:rsid w:val="000F44EE"/>
    <w:rsid w:val="000F4866"/>
    <w:rsid w:val="000F4FC4"/>
    <w:rsid w:val="000F4FE8"/>
    <w:rsid w:val="000F5135"/>
    <w:rsid w:val="000F5173"/>
    <w:rsid w:val="000F5251"/>
    <w:rsid w:val="000F5310"/>
    <w:rsid w:val="000F5BAD"/>
    <w:rsid w:val="000F5F50"/>
    <w:rsid w:val="000F636E"/>
    <w:rsid w:val="000F6420"/>
    <w:rsid w:val="000F645B"/>
    <w:rsid w:val="000F6622"/>
    <w:rsid w:val="000F6742"/>
    <w:rsid w:val="000F67C1"/>
    <w:rsid w:val="000F6832"/>
    <w:rsid w:val="000F6A3B"/>
    <w:rsid w:val="000F70CA"/>
    <w:rsid w:val="000F746C"/>
    <w:rsid w:val="000F7A0D"/>
    <w:rsid w:val="000F7B15"/>
    <w:rsid w:val="000F7BCC"/>
    <w:rsid w:val="000F7E61"/>
    <w:rsid w:val="000F7EEA"/>
    <w:rsid w:val="001000A2"/>
    <w:rsid w:val="001001AC"/>
    <w:rsid w:val="0010026D"/>
    <w:rsid w:val="0010041E"/>
    <w:rsid w:val="001005BA"/>
    <w:rsid w:val="00100790"/>
    <w:rsid w:val="00100823"/>
    <w:rsid w:val="00100AAF"/>
    <w:rsid w:val="00100CD0"/>
    <w:rsid w:val="00100D68"/>
    <w:rsid w:val="0010101F"/>
    <w:rsid w:val="00101892"/>
    <w:rsid w:val="00101E70"/>
    <w:rsid w:val="00101FFD"/>
    <w:rsid w:val="00102060"/>
    <w:rsid w:val="0010248E"/>
    <w:rsid w:val="00102612"/>
    <w:rsid w:val="00102AEF"/>
    <w:rsid w:val="00103089"/>
    <w:rsid w:val="0010315A"/>
    <w:rsid w:val="001032BF"/>
    <w:rsid w:val="00103577"/>
    <w:rsid w:val="001038BF"/>
    <w:rsid w:val="001039F7"/>
    <w:rsid w:val="00103C44"/>
    <w:rsid w:val="00103D85"/>
    <w:rsid w:val="00103FB8"/>
    <w:rsid w:val="00104248"/>
    <w:rsid w:val="001042DF"/>
    <w:rsid w:val="00104895"/>
    <w:rsid w:val="00104C8D"/>
    <w:rsid w:val="00104CB9"/>
    <w:rsid w:val="00104E9C"/>
    <w:rsid w:val="001051BD"/>
    <w:rsid w:val="001053F1"/>
    <w:rsid w:val="00105ED3"/>
    <w:rsid w:val="00106458"/>
    <w:rsid w:val="0010645A"/>
    <w:rsid w:val="001064D5"/>
    <w:rsid w:val="0010650A"/>
    <w:rsid w:val="0010661C"/>
    <w:rsid w:val="00106AFB"/>
    <w:rsid w:val="001070E0"/>
    <w:rsid w:val="001078EA"/>
    <w:rsid w:val="00107AC9"/>
    <w:rsid w:val="001101A4"/>
    <w:rsid w:val="0011024B"/>
    <w:rsid w:val="00110D5A"/>
    <w:rsid w:val="00111F11"/>
    <w:rsid w:val="001124DC"/>
    <w:rsid w:val="001127AD"/>
    <w:rsid w:val="00112CC6"/>
    <w:rsid w:val="001131DA"/>
    <w:rsid w:val="0011354F"/>
    <w:rsid w:val="001135A0"/>
    <w:rsid w:val="0011386D"/>
    <w:rsid w:val="001138DF"/>
    <w:rsid w:val="00114015"/>
    <w:rsid w:val="0011407D"/>
    <w:rsid w:val="00114097"/>
    <w:rsid w:val="00114496"/>
    <w:rsid w:val="0011465C"/>
    <w:rsid w:val="001146F9"/>
    <w:rsid w:val="00114920"/>
    <w:rsid w:val="00114981"/>
    <w:rsid w:val="00114AE5"/>
    <w:rsid w:val="00114C5D"/>
    <w:rsid w:val="00114D6D"/>
    <w:rsid w:val="00115425"/>
    <w:rsid w:val="00115658"/>
    <w:rsid w:val="001159EB"/>
    <w:rsid w:val="00115C99"/>
    <w:rsid w:val="00115E45"/>
    <w:rsid w:val="00115EFC"/>
    <w:rsid w:val="00115F71"/>
    <w:rsid w:val="0011606C"/>
    <w:rsid w:val="00116094"/>
    <w:rsid w:val="00116AE5"/>
    <w:rsid w:val="00116EB8"/>
    <w:rsid w:val="001170F5"/>
    <w:rsid w:val="00117369"/>
    <w:rsid w:val="00117AD3"/>
    <w:rsid w:val="00117BAC"/>
    <w:rsid w:val="001202DE"/>
    <w:rsid w:val="00120660"/>
    <w:rsid w:val="0012070B"/>
    <w:rsid w:val="00120A15"/>
    <w:rsid w:val="00120B2A"/>
    <w:rsid w:val="00121098"/>
    <w:rsid w:val="00121596"/>
    <w:rsid w:val="001216F0"/>
    <w:rsid w:val="00121893"/>
    <w:rsid w:val="001219BA"/>
    <w:rsid w:val="00121DD2"/>
    <w:rsid w:val="00121E80"/>
    <w:rsid w:val="001222DA"/>
    <w:rsid w:val="00122361"/>
    <w:rsid w:val="001226B5"/>
    <w:rsid w:val="001226DC"/>
    <w:rsid w:val="00122749"/>
    <w:rsid w:val="001227F4"/>
    <w:rsid w:val="00122BB2"/>
    <w:rsid w:val="00122DF6"/>
    <w:rsid w:val="001230BF"/>
    <w:rsid w:val="00123300"/>
    <w:rsid w:val="001233A6"/>
    <w:rsid w:val="0012355B"/>
    <w:rsid w:val="00123648"/>
    <w:rsid w:val="0012381D"/>
    <w:rsid w:val="0012397A"/>
    <w:rsid w:val="00123AA6"/>
    <w:rsid w:val="00123AF4"/>
    <w:rsid w:val="00124102"/>
    <w:rsid w:val="00124ABA"/>
    <w:rsid w:val="00124B8A"/>
    <w:rsid w:val="001254A6"/>
    <w:rsid w:val="00125A2C"/>
    <w:rsid w:val="00125AA4"/>
    <w:rsid w:val="00125D3E"/>
    <w:rsid w:val="00126490"/>
    <w:rsid w:val="0012674E"/>
    <w:rsid w:val="00126CFB"/>
    <w:rsid w:val="00126F51"/>
    <w:rsid w:val="00127131"/>
    <w:rsid w:val="0012724D"/>
    <w:rsid w:val="00127282"/>
    <w:rsid w:val="001272E5"/>
    <w:rsid w:val="00127A7D"/>
    <w:rsid w:val="0013026B"/>
    <w:rsid w:val="0013065B"/>
    <w:rsid w:val="00130D72"/>
    <w:rsid w:val="00130F94"/>
    <w:rsid w:val="00131080"/>
    <w:rsid w:val="0013112A"/>
    <w:rsid w:val="0013131E"/>
    <w:rsid w:val="001317A7"/>
    <w:rsid w:val="001318F2"/>
    <w:rsid w:val="00132038"/>
    <w:rsid w:val="001320FD"/>
    <w:rsid w:val="00132346"/>
    <w:rsid w:val="001323A8"/>
    <w:rsid w:val="00132BF6"/>
    <w:rsid w:val="00132D0C"/>
    <w:rsid w:val="00132FC7"/>
    <w:rsid w:val="00133404"/>
    <w:rsid w:val="0013370C"/>
    <w:rsid w:val="001339A6"/>
    <w:rsid w:val="0013411A"/>
    <w:rsid w:val="001344F0"/>
    <w:rsid w:val="001357D0"/>
    <w:rsid w:val="001359B6"/>
    <w:rsid w:val="00135C80"/>
    <w:rsid w:val="00135CE0"/>
    <w:rsid w:val="001363A4"/>
    <w:rsid w:val="00136A5B"/>
    <w:rsid w:val="00136B48"/>
    <w:rsid w:val="00136C36"/>
    <w:rsid w:val="001371B1"/>
    <w:rsid w:val="00137366"/>
    <w:rsid w:val="001373D6"/>
    <w:rsid w:val="001377F9"/>
    <w:rsid w:val="00137C84"/>
    <w:rsid w:val="00137FBD"/>
    <w:rsid w:val="00137FD3"/>
    <w:rsid w:val="001401A4"/>
    <w:rsid w:val="0014035A"/>
    <w:rsid w:val="001404A6"/>
    <w:rsid w:val="001404C8"/>
    <w:rsid w:val="00140887"/>
    <w:rsid w:val="001408A2"/>
    <w:rsid w:val="00140906"/>
    <w:rsid w:val="00140C93"/>
    <w:rsid w:val="00140D20"/>
    <w:rsid w:val="00140E1E"/>
    <w:rsid w:val="00140FF4"/>
    <w:rsid w:val="001413A7"/>
    <w:rsid w:val="00141AD2"/>
    <w:rsid w:val="00141CB7"/>
    <w:rsid w:val="00142125"/>
    <w:rsid w:val="001421E6"/>
    <w:rsid w:val="0014256A"/>
    <w:rsid w:val="00142E76"/>
    <w:rsid w:val="001432E7"/>
    <w:rsid w:val="00143364"/>
    <w:rsid w:val="0014347B"/>
    <w:rsid w:val="001435B8"/>
    <w:rsid w:val="001435FE"/>
    <w:rsid w:val="001436DD"/>
    <w:rsid w:val="00143A80"/>
    <w:rsid w:val="00143D7F"/>
    <w:rsid w:val="00143E7D"/>
    <w:rsid w:val="001440EB"/>
    <w:rsid w:val="0014414F"/>
    <w:rsid w:val="00144346"/>
    <w:rsid w:val="001447F1"/>
    <w:rsid w:val="00144B7F"/>
    <w:rsid w:val="00144CB6"/>
    <w:rsid w:val="00144F75"/>
    <w:rsid w:val="0014542C"/>
    <w:rsid w:val="00145550"/>
    <w:rsid w:val="001457CA"/>
    <w:rsid w:val="00145A18"/>
    <w:rsid w:val="00145B51"/>
    <w:rsid w:val="00145C15"/>
    <w:rsid w:val="00145D65"/>
    <w:rsid w:val="00145F7C"/>
    <w:rsid w:val="001461BD"/>
    <w:rsid w:val="00146237"/>
    <w:rsid w:val="0014638B"/>
    <w:rsid w:val="0014644B"/>
    <w:rsid w:val="00146804"/>
    <w:rsid w:val="00146965"/>
    <w:rsid w:val="00146B75"/>
    <w:rsid w:val="00146D32"/>
    <w:rsid w:val="00146D83"/>
    <w:rsid w:val="00146E88"/>
    <w:rsid w:val="00146FDF"/>
    <w:rsid w:val="0014732D"/>
    <w:rsid w:val="001473FC"/>
    <w:rsid w:val="00147875"/>
    <w:rsid w:val="001478D5"/>
    <w:rsid w:val="00147CBB"/>
    <w:rsid w:val="00147D4A"/>
    <w:rsid w:val="00147F35"/>
    <w:rsid w:val="00147FDD"/>
    <w:rsid w:val="0015024C"/>
    <w:rsid w:val="0015038D"/>
    <w:rsid w:val="0015057B"/>
    <w:rsid w:val="00150A4E"/>
    <w:rsid w:val="00150B5B"/>
    <w:rsid w:val="00150CB5"/>
    <w:rsid w:val="00151349"/>
    <w:rsid w:val="001517F1"/>
    <w:rsid w:val="00151A5A"/>
    <w:rsid w:val="00151AF2"/>
    <w:rsid w:val="00151FFA"/>
    <w:rsid w:val="0015216B"/>
    <w:rsid w:val="00152B42"/>
    <w:rsid w:val="00152D39"/>
    <w:rsid w:val="001530FE"/>
    <w:rsid w:val="001531CD"/>
    <w:rsid w:val="001534E4"/>
    <w:rsid w:val="00153584"/>
    <w:rsid w:val="001538CA"/>
    <w:rsid w:val="00153C70"/>
    <w:rsid w:val="00153C9A"/>
    <w:rsid w:val="00153E24"/>
    <w:rsid w:val="00153F3A"/>
    <w:rsid w:val="00153FFA"/>
    <w:rsid w:val="0015400A"/>
    <w:rsid w:val="001540C0"/>
    <w:rsid w:val="00154403"/>
    <w:rsid w:val="001544AD"/>
    <w:rsid w:val="0015473D"/>
    <w:rsid w:val="00154878"/>
    <w:rsid w:val="00154A8F"/>
    <w:rsid w:val="00154A96"/>
    <w:rsid w:val="00154B97"/>
    <w:rsid w:val="00154F77"/>
    <w:rsid w:val="00154FC9"/>
    <w:rsid w:val="0015552D"/>
    <w:rsid w:val="00155900"/>
    <w:rsid w:val="00155BBC"/>
    <w:rsid w:val="00155C47"/>
    <w:rsid w:val="00155D9C"/>
    <w:rsid w:val="00155ED6"/>
    <w:rsid w:val="001560B9"/>
    <w:rsid w:val="00156211"/>
    <w:rsid w:val="00156565"/>
    <w:rsid w:val="001565C3"/>
    <w:rsid w:val="001567BA"/>
    <w:rsid w:val="001568AD"/>
    <w:rsid w:val="001568FE"/>
    <w:rsid w:val="00156C2B"/>
    <w:rsid w:val="00156D8E"/>
    <w:rsid w:val="00156E32"/>
    <w:rsid w:val="001571EB"/>
    <w:rsid w:val="0015726B"/>
    <w:rsid w:val="001576FA"/>
    <w:rsid w:val="00157A0F"/>
    <w:rsid w:val="00157CB1"/>
    <w:rsid w:val="00157E3D"/>
    <w:rsid w:val="00160042"/>
    <w:rsid w:val="001604E5"/>
    <w:rsid w:val="001607F2"/>
    <w:rsid w:val="00160BE7"/>
    <w:rsid w:val="00160C98"/>
    <w:rsid w:val="001610E8"/>
    <w:rsid w:val="0016216F"/>
    <w:rsid w:val="001623A0"/>
    <w:rsid w:val="001623F3"/>
    <w:rsid w:val="001626DA"/>
    <w:rsid w:val="00162AE9"/>
    <w:rsid w:val="00162F6E"/>
    <w:rsid w:val="00162FD0"/>
    <w:rsid w:val="00163036"/>
    <w:rsid w:val="001630DD"/>
    <w:rsid w:val="001634D2"/>
    <w:rsid w:val="00163CE3"/>
    <w:rsid w:val="00163DD4"/>
    <w:rsid w:val="00163E9B"/>
    <w:rsid w:val="00163F7C"/>
    <w:rsid w:val="001641BF"/>
    <w:rsid w:val="001643FB"/>
    <w:rsid w:val="00164A7B"/>
    <w:rsid w:val="001651D9"/>
    <w:rsid w:val="00165746"/>
    <w:rsid w:val="00165BC3"/>
    <w:rsid w:val="00165C1B"/>
    <w:rsid w:val="00165E2C"/>
    <w:rsid w:val="0016635D"/>
    <w:rsid w:val="001663DD"/>
    <w:rsid w:val="001667EA"/>
    <w:rsid w:val="00166892"/>
    <w:rsid w:val="001670EA"/>
    <w:rsid w:val="001673A5"/>
    <w:rsid w:val="00167807"/>
    <w:rsid w:val="0016786F"/>
    <w:rsid w:val="0016797C"/>
    <w:rsid w:val="00167C1B"/>
    <w:rsid w:val="00167CA5"/>
    <w:rsid w:val="00167CE5"/>
    <w:rsid w:val="001701DB"/>
    <w:rsid w:val="0017075D"/>
    <w:rsid w:val="00170938"/>
    <w:rsid w:val="00170A88"/>
    <w:rsid w:val="00170C59"/>
    <w:rsid w:val="00170DE1"/>
    <w:rsid w:val="00170FF0"/>
    <w:rsid w:val="0017106A"/>
    <w:rsid w:val="001711DE"/>
    <w:rsid w:val="0017130B"/>
    <w:rsid w:val="001714D0"/>
    <w:rsid w:val="001715B0"/>
    <w:rsid w:val="001715C3"/>
    <w:rsid w:val="0017169C"/>
    <w:rsid w:val="00171A02"/>
    <w:rsid w:val="0017218A"/>
    <w:rsid w:val="00172503"/>
    <w:rsid w:val="001726B7"/>
    <w:rsid w:val="001727BB"/>
    <w:rsid w:val="001729E3"/>
    <w:rsid w:val="00172A58"/>
    <w:rsid w:val="00172A69"/>
    <w:rsid w:val="00172D88"/>
    <w:rsid w:val="00173124"/>
    <w:rsid w:val="001731B2"/>
    <w:rsid w:val="001737DF"/>
    <w:rsid w:val="0017392D"/>
    <w:rsid w:val="00173BDA"/>
    <w:rsid w:val="00173D3B"/>
    <w:rsid w:val="00173D5B"/>
    <w:rsid w:val="00173F9D"/>
    <w:rsid w:val="00173FA9"/>
    <w:rsid w:val="001743F4"/>
    <w:rsid w:val="001745BE"/>
    <w:rsid w:val="001746F4"/>
    <w:rsid w:val="00174E36"/>
    <w:rsid w:val="00174F50"/>
    <w:rsid w:val="0017506B"/>
    <w:rsid w:val="00175784"/>
    <w:rsid w:val="00175AF4"/>
    <w:rsid w:val="00175B02"/>
    <w:rsid w:val="0017605C"/>
    <w:rsid w:val="001762F3"/>
    <w:rsid w:val="00176564"/>
    <w:rsid w:val="0017684B"/>
    <w:rsid w:val="00176C7A"/>
    <w:rsid w:val="00176E06"/>
    <w:rsid w:val="00176EA5"/>
    <w:rsid w:val="001772B8"/>
    <w:rsid w:val="00177476"/>
    <w:rsid w:val="00177505"/>
    <w:rsid w:val="0017750B"/>
    <w:rsid w:val="00177760"/>
    <w:rsid w:val="00177A84"/>
    <w:rsid w:val="00177AA7"/>
    <w:rsid w:val="00180278"/>
    <w:rsid w:val="0018066B"/>
    <w:rsid w:val="0018093D"/>
    <w:rsid w:val="00180D75"/>
    <w:rsid w:val="001814AB"/>
    <w:rsid w:val="00181707"/>
    <w:rsid w:val="00181989"/>
    <w:rsid w:val="00181A20"/>
    <w:rsid w:val="00181E58"/>
    <w:rsid w:val="00182655"/>
    <w:rsid w:val="00182AD1"/>
    <w:rsid w:val="00182AE2"/>
    <w:rsid w:val="00182B30"/>
    <w:rsid w:val="00182C85"/>
    <w:rsid w:val="0018326C"/>
    <w:rsid w:val="00183C57"/>
    <w:rsid w:val="00183E25"/>
    <w:rsid w:val="001842A2"/>
    <w:rsid w:val="001842E5"/>
    <w:rsid w:val="001845D2"/>
    <w:rsid w:val="00184617"/>
    <w:rsid w:val="00184B12"/>
    <w:rsid w:val="00184CA6"/>
    <w:rsid w:val="00184D53"/>
    <w:rsid w:val="00185373"/>
    <w:rsid w:val="001855CE"/>
    <w:rsid w:val="00185649"/>
    <w:rsid w:val="00185673"/>
    <w:rsid w:val="00185695"/>
    <w:rsid w:val="00185882"/>
    <w:rsid w:val="00185925"/>
    <w:rsid w:val="00185B2D"/>
    <w:rsid w:val="00185EC9"/>
    <w:rsid w:val="00186188"/>
    <w:rsid w:val="001862B7"/>
    <w:rsid w:val="001867AE"/>
    <w:rsid w:val="001867C5"/>
    <w:rsid w:val="00186B8A"/>
    <w:rsid w:val="00186BB0"/>
    <w:rsid w:val="00186C93"/>
    <w:rsid w:val="00186F3E"/>
    <w:rsid w:val="00187630"/>
    <w:rsid w:val="0018789F"/>
    <w:rsid w:val="00190EA3"/>
    <w:rsid w:val="00191614"/>
    <w:rsid w:val="00191636"/>
    <w:rsid w:val="00191AA9"/>
    <w:rsid w:val="00191AF3"/>
    <w:rsid w:val="00192028"/>
    <w:rsid w:val="001924DF"/>
    <w:rsid w:val="00192AF6"/>
    <w:rsid w:val="0019300D"/>
    <w:rsid w:val="0019302D"/>
    <w:rsid w:val="001939A4"/>
    <w:rsid w:val="00193B3A"/>
    <w:rsid w:val="00193BA7"/>
    <w:rsid w:val="00193D54"/>
    <w:rsid w:val="00193FC5"/>
    <w:rsid w:val="001941B9"/>
    <w:rsid w:val="0019475A"/>
    <w:rsid w:val="00194A87"/>
    <w:rsid w:val="00194DF1"/>
    <w:rsid w:val="00195979"/>
    <w:rsid w:val="0019599F"/>
    <w:rsid w:val="00195B76"/>
    <w:rsid w:val="00195F81"/>
    <w:rsid w:val="00195FC1"/>
    <w:rsid w:val="001964C0"/>
    <w:rsid w:val="001967D9"/>
    <w:rsid w:val="0019698F"/>
    <w:rsid w:val="00196E57"/>
    <w:rsid w:val="001970BE"/>
    <w:rsid w:val="00197B08"/>
    <w:rsid w:val="00197E30"/>
    <w:rsid w:val="001A001B"/>
    <w:rsid w:val="001A011B"/>
    <w:rsid w:val="001A0233"/>
    <w:rsid w:val="001A0595"/>
    <w:rsid w:val="001A0929"/>
    <w:rsid w:val="001A0B66"/>
    <w:rsid w:val="001A0F7C"/>
    <w:rsid w:val="001A11F1"/>
    <w:rsid w:val="001A1473"/>
    <w:rsid w:val="001A147C"/>
    <w:rsid w:val="001A1856"/>
    <w:rsid w:val="001A1868"/>
    <w:rsid w:val="001A18CB"/>
    <w:rsid w:val="001A1DB7"/>
    <w:rsid w:val="001A1E3E"/>
    <w:rsid w:val="001A2394"/>
    <w:rsid w:val="001A2625"/>
    <w:rsid w:val="001A26B6"/>
    <w:rsid w:val="001A2D52"/>
    <w:rsid w:val="001A2F9F"/>
    <w:rsid w:val="001A3240"/>
    <w:rsid w:val="001A334A"/>
    <w:rsid w:val="001A337E"/>
    <w:rsid w:val="001A37E0"/>
    <w:rsid w:val="001A3BEC"/>
    <w:rsid w:val="001A3D36"/>
    <w:rsid w:val="001A3FEA"/>
    <w:rsid w:val="001A4173"/>
    <w:rsid w:val="001A4229"/>
    <w:rsid w:val="001A4238"/>
    <w:rsid w:val="001A43E3"/>
    <w:rsid w:val="001A4639"/>
    <w:rsid w:val="001A46F7"/>
    <w:rsid w:val="001A4844"/>
    <w:rsid w:val="001A540A"/>
    <w:rsid w:val="001A5457"/>
    <w:rsid w:val="001A54A0"/>
    <w:rsid w:val="001A56DE"/>
    <w:rsid w:val="001A5776"/>
    <w:rsid w:val="001A57E5"/>
    <w:rsid w:val="001A588B"/>
    <w:rsid w:val="001A5E58"/>
    <w:rsid w:val="001A62AB"/>
    <w:rsid w:val="001A64EB"/>
    <w:rsid w:val="001A64ED"/>
    <w:rsid w:val="001A66F5"/>
    <w:rsid w:val="001A6985"/>
    <w:rsid w:val="001A6B38"/>
    <w:rsid w:val="001A6D58"/>
    <w:rsid w:val="001A6D5C"/>
    <w:rsid w:val="001A724F"/>
    <w:rsid w:val="001A7445"/>
    <w:rsid w:val="001A76BB"/>
    <w:rsid w:val="001A7EE5"/>
    <w:rsid w:val="001B0674"/>
    <w:rsid w:val="001B0860"/>
    <w:rsid w:val="001B0A63"/>
    <w:rsid w:val="001B0C5B"/>
    <w:rsid w:val="001B0D42"/>
    <w:rsid w:val="001B0EEC"/>
    <w:rsid w:val="001B10A1"/>
    <w:rsid w:val="001B11D7"/>
    <w:rsid w:val="001B1260"/>
    <w:rsid w:val="001B15EB"/>
    <w:rsid w:val="001B16F3"/>
    <w:rsid w:val="001B17D3"/>
    <w:rsid w:val="001B17F7"/>
    <w:rsid w:val="001B1817"/>
    <w:rsid w:val="001B1D4D"/>
    <w:rsid w:val="001B2896"/>
    <w:rsid w:val="001B2AE5"/>
    <w:rsid w:val="001B30E4"/>
    <w:rsid w:val="001B32E3"/>
    <w:rsid w:val="001B3868"/>
    <w:rsid w:val="001B39AF"/>
    <w:rsid w:val="001B4289"/>
    <w:rsid w:val="001B4A69"/>
    <w:rsid w:val="001B5624"/>
    <w:rsid w:val="001B586E"/>
    <w:rsid w:val="001B5A8F"/>
    <w:rsid w:val="001B6033"/>
    <w:rsid w:val="001B6A07"/>
    <w:rsid w:val="001B6B71"/>
    <w:rsid w:val="001B6D1C"/>
    <w:rsid w:val="001B7002"/>
    <w:rsid w:val="001B700F"/>
    <w:rsid w:val="001B71CA"/>
    <w:rsid w:val="001B7206"/>
    <w:rsid w:val="001B721A"/>
    <w:rsid w:val="001B77D0"/>
    <w:rsid w:val="001B7D30"/>
    <w:rsid w:val="001C0413"/>
    <w:rsid w:val="001C04D6"/>
    <w:rsid w:val="001C0E9B"/>
    <w:rsid w:val="001C1064"/>
    <w:rsid w:val="001C11BE"/>
    <w:rsid w:val="001C12EE"/>
    <w:rsid w:val="001C14F3"/>
    <w:rsid w:val="001C16AA"/>
    <w:rsid w:val="001C1794"/>
    <w:rsid w:val="001C1948"/>
    <w:rsid w:val="001C1983"/>
    <w:rsid w:val="001C1AE3"/>
    <w:rsid w:val="001C1CA4"/>
    <w:rsid w:val="001C21D9"/>
    <w:rsid w:val="001C3598"/>
    <w:rsid w:val="001C36B5"/>
    <w:rsid w:val="001C3780"/>
    <w:rsid w:val="001C3AD5"/>
    <w:rsid w:val="001C3DD6"/>
    <w:rsid w:val="001C3E39"/>
    <w:rsid w:val="001C3E68"/>
    <w:rsid w:val="001C41DE"/>
    <w:rsid w:val="001C42C2"/>
    <w:rsid w:val="001C4D76"/>
    <w:rsid w:val="001C52F1"/>
    <w:rsid w:val="001C5388"/>
    <w:rsid w:val="001C58C0"/>
    <w:rsid w:val="001C58EC"/>
    <w:rsid w:val="001C5B0F"/>
    <w:rsid w:val="001C614A"/>
    <w:rsid w:val="001C62C8"/>
    <w:rsid w:val="001C67FC"/>
    <w:rsid w:val="001C6D6B"/>
    <w:rsid w:val="001C6DA7"/>
    <w:rsid w:val="001C6ED0"/>
    <w:rsid w:val="001C6F78"/>
    <w:rsid w:val="001C72C9"/>
    <w:rsid w:val="001C796E"/>
    <w:rsid w:val="001C7A0C"/>
    <w:rsid w:val="001C7B4B"/>
    <w:rsid w:val="001C7EBF"/>
    <w:rsid w:val="001C7F4E"/>
    <w:rsid w:val="001D01E6"/>
    <w:rsid w:val="001D048F"/>
    <w:rsid w:val="001D0865"/>
    <w:rsid w:val="001D0A8D"/>
    <w:rsid w:val="001D0B49"/>
    <w:rsid w:val="001D0C20"/>
    <w:rsid w:val="001D0DFB"/>
    <w:rsid w:val="001D0E95"/>
    <w:rsid w:val="001D13AF"/>
    <w:rsid w:val="001D147E"/>
    <w:rsid w:val="001D14A7"/>
    <w:rsid w:val="001D1869"/>
    <w:rsid w:val="001D1A84"/>
    <w:rsid w:val="001D1BE1"/>
    <w:rsid w:val="001D221D"/>
    <w:rsid w:val="001D23B0"/>
    <w:rsid w:val="001D2627"/>
    <w:rsid w:val="001D29DE"/>
    <w:rsid w:val="001D2B02"/>
    <w:rsid w:val="001D2D24"/>
    <w:rsid w:val="001D3166"/>
    <w:rsid w:val="001D3365"/>
    <w:rsid w:val="001D3579"/>
    <w:rsid w:val="001D3583"/>
    <w:rsid w:val="001D39FA"/>
    <w:rsid w:val="001D3A5F"/>
    <w:rsid w:val="001D3BCD"/>
    <w:rsid w:val="001D4281"/>
    <w:rsid w:val="001D4491"/>
    <w:rsid w:val="001D4806"/>
    <w:rsid w:val="001D4B63"/>
    <w:rsid w:val="001D4C96"/>
    <w:rsid w:val="001D4CEF"/>
    <w:rsid w:val="001D4F59"/>
    <w:rsid w:val="001D52FC"/>
    <w:rsid w:val="001D5341"/>
    <w:rsid w:val="001D5355"/>
    <w:rsid w:val="001D558F"/>
    <w:rsid w:val="001D55DB"/>
    <w:rsid w:val="001D561C"/>
    <w:rsid w:val="001D566A"/>
    <w:rsid w:val="001D5730"/>
    <w:rsid w:val="001D58D7"/>
    <w:rsid w:val="001D58D9"/>
    <w:rsid w:val="001D5A46"/>
    <w:rsid w:val="001D66E2"/>
    <w:rsid w:val="001D683B"/>
    <w:rsid w:val="001D71D8"/>
    <w:rsid w:val="001D74CD"/>
    <w:rsid w:val="001D7833"/>
    <w:rsid w:val="001D7C02"/>
    <w:rsid w:val="001D7F85"/>
    <w:rsid w:val="001E0162"/>
    <w:rsid w:val="001E0397"/>
    <w:rsid w:val="001E0915"/>
    <w:rsid w:val="001E0A0D"/>
    <w:rsid w:val="001E0CFE"/>
    <w:rsid w:val="001E1023"/>
    <w:rsid w:val="001E134B"/>
    <w:rsid w:val="001E1502"/>
    <w:rsid w:val="001E170B"/>
    <w:rsid w:val="001E1986"/>
    <w:rsid w:val="001E1BC4"/>
    <w:rsid w:val="001E1F3F"/>
    <w:rsid w:val="001E245F"/>
    <w:rsid w:val="001E25CC"/>
    <w:rsid w:val="001E2B01"/>
    <w:rsid w:val="001E2F88"/>
    <w:rsid w:val="001E3998"/>
    <w:rsid w:val="001E3B5F"/>
    <w:rsid w:val="001E3B86"/>
    <w:rsid w:val="001E3F4B"/>
    <w:rsid w:val="001E47F5"/>
    <w:rsid w:val="001E485C"/>
    <w:rsid w:val="001E4B61"/>
    <w:rsid w:val="001E4E79"/>
    <w:rsid w:val="001E5052"/>
    <w:rsid w:val="001E50AB"/>
    <w:rsid w:val="001E50E4"/>
    <w:rsid w:val="001E52DA"/>
    <w:rsid w:val="001E5385"/>
    <w:rsid w:val="001E5A67"/>
    <w:rsid w:val="001E5D94"/>
    <w:rsid w:val="001E6B90"/>
    <w:rsid w:val="001E6C37"/>
    <w:rsid w:val="001E6CD2"/>
    <w:rsid w:val="001E7581"/>
    <w:rsid w:val="001E79CD"/>
    <w:rsid w:val="001E7FF7"/>
    <w:rsid w:val="001F0177"/>
    <w:rsid w:val="001F0583"/>
    <w:rsid w:val="001F09F7"/>
    <w:rsid w:val="001F0E78"/>
    <w:rsid w:val="001F1B4E"/>
    <w:rsid w:val="001F1C6D"/>
    <w:rsid w:val="001F211B"/>
    <w:rsid w:val="001F251F"/>
    <w:rsid w:val="001F255A"/>
    <w:rsid w:val="001F2924"/>
    <w:rsid w:val="001F2B42"/>
    <w:rsid w:val="001F2ED6"/>
    <w:rsid w:val="001F2EFD"/>
    <w:rsid w:val="001F320E"/>
    <w:rsid w:val="001F35BF"/>
    <w:rsid w:val="001F3A56"/>
    <w:rsid w:val="001F44A7"/>
    <w:rsid w:val="001F455C"/>
    <w:rsid w:val="001F4818"/>
    <w:rsid w:val="001F4D2A"/>
    <w:rsid w:val="001F4F6D"/>
    <w:rsid w:val="001F5485"/>
    <w:rsid w:val="001F56FF"/>
    <w:rsid w:val="001F5881"/>
    <w:rsid w:val="001F5A25"/>
    <w:rsid w:val="001F5B1A"/>
    <w:rsid w:val="001F5C39"/>
    <w:rsid w:val="001F5D64"/>
    <w:rsid w:val="001F5DD7"/>
    <w:rsid w:val="001F5F75"/>
    <w:rsid w:val="001F65DA"/>
    <w:rsid w:val="001F68A1"/>
    <w:rsid w:val="001F6C3F"/>
    <w:rsid w:val="001F6F80"/>
    <w:rsid w:val="001F712D"/>
    <w:rsid w:val="001F724B"/>
    <w:rsid w:val="001F74B4"/>
    <w:rsid w:val="001F74ED"/>
    <w:rsid w:val="001F765A"/>
    <w:rsid w:val="001F766E"/>
    <w:rsid w:val="001F78F4"/>
    <w:rsid w:val="001F7968"/>
    <w:rsid w:val="001F7A6B"/>
    <w:rsid w:val="001F7E09"/>
    <w:rsid w:val="001F7EFE"/>
    <w:rsid w:val="00200155"/>
    <w:rsid w:val="002001DF"/>
    <w:rsid w:val="00200221"/>
    <w:rsid w:val="00200406"/>
    <w:rsid w:val="00200D9A"/>
    <w:rsid w:val="00200E2F"/>
    <w:rsid w:val="00201554"/>
    <w:rsid w:val="00201C1A"/>
    <w:rsid w:val="00201C1C"/>
    <w:rsid w:val="00201DF0"/>
    <w:rsid w:val="00201F32"/>
    <w:rsid w:val="00202C5F"/>
    <w:rsid w:val="00202E10"/>
    <w:rsid w:val="0020374B"/>
    <w:rsid w:val="00203819"/>
    <w:rsid w:val="00203947"/>
    <w:rsid w:val="00203FEE"/>
    <w:rsid w:val="00204541"/>
    <w:rsid w:val="00204745"/>
    <w:rsid w:val="002048A5"/>
    <w:rsid w:val="00204974"/>
    <w:rsid w:val="00204FFF"/>
    <w:rsid w:val="002051D1"/>
    <w:rsid w:val="002053A9"/>
    <w:rsid w:val="002054BE"/>
    <w:rsid w:val="002057DB"/>
    <w:rsid w:val="00205922"/>
    <w:rsid w:val="00205931"/>
    <w:rsid w:val="00205982"/>
    <w:rsid w:val="00205D2B"/>
    <w:rsid w:val="00205F54"/>
    <w:rsid w:val="0020627B"/>
    <w:rsid w:val="0020631B"/>
    <w:rsid w:val="0020644D"/>
    <w:rsid w:val="00206768"/>
    <w:rsid w:val="00206C2E"/>
    <w:rsid w:val="00206D0E"/>
    <w:rsid w:val="00206FCD"/>
    <w:rsid w:val="00207025"/>
    <w:rsid w:val="00207151"/>
    <w:rsid w:val="00207193"/>
    <w:rsid w:val="0020769F"/>
    <w:rsid w:val="002079A8"/>
    <w:rsid w:val="00207BC2"/>
    <w:rsid w:val="00207FB6"/>
    <w:rsid w:val="002108AA"/>
    <w:rsid w:val="0021091A"/>
    <w:rsid w:val="00210C11"/>
    <w:rsid w:val="0021143D"/>
    <w:rsid w:val="00211ED6"/>
    <w:rsid w:val="00212261"/>
    <w:rsid w:val="0021226F"/>
    <w:rsid w:val="00212693"/>
    <w:rsid w:val="00212784"/>
    <w:rsid w:val="00212EF6"/>
    <w:rsid w:val="00213048"/>
    <w:rsid w:val="002131F5"/>
    <w:rsid w:val="00213592"/>
    <w:rsid w:val="002136BB"/>
    <w:rsid w:val="00213809"/>
    <w:rsid w:val="00213839"/>
    <w:rsid w:val="002139AB"/>
    <w:rsid w:val="00213DCF"/>
    <w:rsid w:val="002141BA"/>
    <w:rsid w:val="00214556"/>
    <w:rsid w:val="002148B6"/>
    <w:rsid w:val="00214CA2"/>
    <w:rsid w:val="002150DC"/>
    <w:rsid w:val="00215230"/>
    <w:rsid w:val="002152C4"/>
    <w:rsid w:val="00215597"/>
    <w:rsid w:val="0021572A"/>
    <w:rsid w:val="0021588F"/>
    <w:rsid w:val="002162C2"/>
    <w:rsid w:val="00216687"/>
    <w:rsid w:val="0021675B"/>
    <w:rsid w:val="00216BD8"/>
    <w:rsid w:val="00216C7E"/>
    <w:rsid w:val="00216EA0"/>
    <w:rsid w:val="002170AD"/>
    <w:rsid w:val="002170D4"/>
    <w:rsid w:val="002171EA"/>
    <w:rsid w:val="002173CE"/>
    <w:rsid w:val="002176EF"/>
    <w:rsid w:val="002179F5"/>
    <w:rsid w:val="00217A11"/>
    <w:rsid w:val="00217C11"/>
    <w:rsid w:val="00217CC4"/>
    <w:rsid w:val="00217FC5"/>
    <w:rsid w:val="002205FB"/>
    <w:rsid w:val="002206ED"/>
    <w:rsid w:val="00220D55"/>
    <w:rsid w:val="002210FD"/>
    <w:rsid w:val="0022143C"/>
    <w:rsid w:val="0022143F"/>
    <w:rsid w:val="00221476"/>
    <w:rsid w:val="00221BCA"/>
    <w:rsid w:val="00221E2F"/>
    <w:rsid w:val="00221E6F"/>
    <w:rsid w:val="00222207"/>
    <w:rsid w:val="002229E9"/>
    <w:rsid w:val="00222D9F"/>
    <w:rsid w:val="0022307B"/>
    <w:rsid w:val="00223250"/>
    <w:rsid w:val="00223254"/>
    <w:rsid w:val="002233A6"/>
    <w:rsid w:val="00223505"/>
    <w:rsid w:val="00223C4F"/>
    <w:rsid w:val="00223DA9"/>
    <w:rsid w:val="002241D7"/>
    <w:rsid w:val="0022420C"/>
    <w:rsid w:val="002242D3"/>
    <w:rsid w:val="00224491"/>
    <w:rsid w:val="002246CD"/>
    <w:rsid w:val="002248E9"/>
    <w:rsid w:val="00224F2C"/>
    <w:rsid w:val="00224FCB"/>
    <w:rsid w:val="00225325"/>
    <w:rsid w:val="00225435"/>
    <w:rsid w:val="00225843"/>
    <w:rsid w:val="00225C0A"/>
    <w:rsid w:val="00225F22"/>
    <w:rsid w:val="0022643B"/>
    <w:rsid w:val="00226532"/>
    <w:rsid w:val="00226878"/>
    <w:rsid w:val="00226B7D"/>
    <w:rsid w:val="00226C32"/>
    <w:rsid w:val="00226D90"/>
    <w:rsid w:val="00226FEB"/>
    <w:rsid w:val="00226FED"/>
    <w:rsid w:val="00227330"/>
    <w:rsid w:val="002276C6"/>
    <w:rsid w:val="00227834"/>
    <w:rsid w:val="0022789C"/>
    <w:rsid w:val="002278F1"/>
    <w:rsid w:val="00227E24"/>
    <w:rsid w:val="00227F67"/>
    <w:rsid w:val="002300AE"/>
    <w:rsid w:val="002300FA"/>
    <w:rsid w:val="00230CAA"/>
    <w:rsid w:val="00230E41"/>
    <w:rsid w:val="0023109C"/>
    <w:rsid w:val="00231609"/>
    <w:rsid w:val="002317BD"/>
    <w:rsid w:val="002318CE"/>
    <w:rsid w:val="00232262"/>
    <w:rsid w:val="00232303"/>
    <w:rsid w:val="00232D6D"/>
    <w:rsid w:val="00232FBD"/>
    <w:rsid w:val="002330B4"/>
    <w:rsid w:val="00233580"/>
    <w:rsid w:val="002335D0"/>
    <w:rsid w:val="00233688"/>
    <w:rsid w:val="002336D7"/>
    <w:rsid w:val="00233B56"/>
    <w:rsid w:val="00233CF1"/>
    <w:rsid w:val="00234030"/>
    <w:rsid w:val="0023422E"/>
    <w:rsid w:val="00234893"/>
    <w:rsid w:val="002348A6"/>
    <w:rsid w:val="00234ACC"/>
    <w:rsid w:val="00234B16"/>
    <w:rsid w:val="002352F6"/>
    <w:rsid w:val="0023558E"/>
    <w:rsid w:val="0023580B"/>
    <w:rsid w:val="00235A98"/>
    <w:rsid w:val="00235B98"/>
    <w:rsid w:val="002363C3"/>
    <w:rsid w:val="002364C8"/>
    <w:rsid w:val="0023655E"/>
    <w:rsid w:val="002366C6"/>
    <w:rsid w:val="00236836"/>
    <w:rsid w:val="00236957"/>
    <w:rsid w:val="00236AAE"/>
    <w:rsid w:val="00236BA8"/>
    <w:rsid w:val="00237884"/>
    <w:rsid w:val="002379FE"/>
    <w:rsid w:val="00237F83"/>
    <w:rsid w:val="00240D63"/>
    <w:rsid w:val="00240EAB"/>
    <w:rsid w:val="00240EF2"/>
    <w:rsid w:val="002415C6"/>
    <w:rsid w:val="00241B79"/>
    <w:rsid w:val="00241DD9"/>
    <w:rsid w:val="002420B8"/>
    <w:rsid w:val="0024222C"/>
    <w:rsid w:val="0024224F"/>
    <w:rsid w:val="00242C5C"/>
    <w:rsid w:val="00242E0B"/>
    <w:rsid w:val="0024330A"/>
    <w:rsid w:val="00243541"/>
    <w:rsid w:val="0024393F"/>
    <w:rsid w:val="00243A1D"/>
    <w:rsid w:val="00243A49"/>
    <w:rsid w:val="00243C93"/>
    <w:rsid w:val="00243DC9"/>
    <w:rsid w:val="002440E4"/>
    <w:rsid w:val="00244316"/>
    <w:rsid w:val="0024475F"/>
    <w:rsid w:val="0024484B"/>
    <w:rsid w:val="00244918"/>
    <w:rsid w:val="002449E9"/>
    <w:rsid w:val="00244EFB"/>
    <w:rsid w:val="002453E8"/>
    <w:rsid w:val="00245444"/>
    <w:rsid w:val="002455B8"/>
    <w:rsid w:val="00245784"/>
    <w:rsid w:val="00245CCD"/>
    <w:rsid w:val="00245EFF"/>
    <w:rsid w:val="00246034"/>
    <w:rsid w:val="002462CA"/>
    <w:rsid w:val="0024653F"/>
    <w:rsid w:val="00246C1D"/>
    <w:rsid w:val="00246CB7"/>
    <w:rsid w:val="00246CE5"/>
    <w:rsid w:val="00246F93"/>
    <w:rsid w:val="002473B0"/>
    <w:rsid w:val="002478F8"/>
    <w:rsid w:val="00247954"/>
    <w:rsid w:val="00247D4C"/>
    <w:rsid w:val="00247E14"/>
    <w:rsid w:val="00247F69"/>
    <w:rsid w:val="002500CD"/>
    <w:rsid w:val="00250331"/>
    <w:rsid w:val="002509CB"/>
    <w:rsid w:val="00250A39"/>
    <w:rsid w:val="00250EEB"/>
    <w:rsid w:val="0025102F"/>
    <w:rsid w:val="002513E3"/>
    <w:rsid w:val="0025191D"/>
    <w:rsid w:val="002519B6"/>
    <w:rsid w:val="00251A30"/>
    <w:rsid w:val="00251AB1"/>
    <w:rsid w:val="00251D05"/>
    <w:rsid w:val="002522E2"/>
    <w:rsid w:val="002525AE"/>
    <w:rsid w:val="002527A3"/>
    <w:rsid w:val="00252E32"/>
    <w:rsid w:val="00252EAD"/>
    <w:rsid w:val="00253135"/>
    <w:rsid w:val="00253302"/>
    <w:rsid w:val="002533CC"/>
    <w:rsid w:val="002533D9"/>
    <w:rsid w:val="002533ED"/>
    <w:rsid w:val="0025359D"/>
    <w:rsid w:val="00253621"/>
    <w:rsid w:val="00253921"/>
    <w:rsid w:val="00253A0F"/>
    <w:rsid w:val="00253AE7"/>
    <w:rsid w:val="00253C6F"/>
    <w:rsid w:val="00253CF3"/>
    <w:rsid w:val="00253D5D"/>
    <w:rsid w:val="00253D7F"/>
    <w:rsid w:val="00253E92"/>
    <w:rsid w:val="00253F0C"/>
    <w:rsid w:val="00254126"/>
    <w:rsid w:val="0025427A"/>
    <w:rsid w:val="00254755"/>
    <w:rsid w:val="002548EA"/>
    <w:rsid w:val="00254964"/>
    <w:rsid w:val="00254BC1"/>
    <w:rsid w:val="00254CF7"/>
    <w:rsid w:val="002551E0"/>
    <w:rsid w:val="0025539C"/>
    <w:rsid w:val="002553E6"/>
    <w:rsid w:val="0025541D"/>
    <w:rsid w:val="002557EC"/>
    <w:rsid w:val="00255953"/>
    <w:rsid w:val="0025596A"/>
    <w:rsid w:val="00255B1E"/>
    <w:rsid w:val="00255C1E"/>
    <w:rsid w:val="00255DCE"/>
    <w:rsid w:val="00255DDC"/>
    <w:rsid w:val="00255E47"/>
    <w:rsid w:val="00256398"/>
    <w:rsid w:val="002565FD"/>
    <w:rsid w:val="00256826"/>
    <w:rsid w:val="0025754F"/>
    <w:rsid w:val="002600B7"/>
    <w:rsid w:val="00260504"/>
    <w:rsid w:val="00260569"/>
    <w:rsid w:val="0026122F"/>
    <w:rsid w:val="00261616"/>
    <w:rsid w:val="002617A0"/>
    <w:rsid w:val="00261E0E"/>
    <w:rsid w:val="002622F0"/>
    <w:rsid w:val="00262381"/>
    <w:rsid w:val="002626ED"/>
    <w:rsid w:val="00262BB1"/>
    <w:rsid w:val="0026302C"/>
    <w:rsid w:val="00263788"/>
    <w:rsid w:val="00263AEF"/>
    <w:rsid w:val="00263B4F"/>
    <w:rsid w:val="00264077"/>
    <w:rsid w:val="002649E6"/>
    <w:rsid w:val="00264A0F"/>
    <w:rsid w:val="00265156"/>
    <w:rsid w:val="00265ABA"/>
    <w:rsid w:val="00265ACE"/>
    <w:rsid w:val="00265D7C"/>
    <w:rsid w:val="002666F2"/>
    <w:rsid w:val="0026673F"/>
    <w:rsid w:val="00266B90"/>
    <w:rsid w:val="00267096"/>
    <w:rsid w:val="0026784B"/>
    <w:rsid w:val="00267A27"/>
    <w:rsid w:val="00267E28"/>
    <w:rsid w:val="0027018B"/>
    <w:rsid w:val="002701FA"/>
    <w:rsid w:val="00270405"/>
    <w:rsid w:val="0027067B"/>
    <w:rsid w:val="002709D0"/>
    <w:rsid w:val="00270A59"/>
    <w:rsid w:val="00271149"/>
    <w:rsid w:val="002712F6"/>
    <w:rsid w:val="0027154B"/>
    <w:rsid w:val="002715BC"/>
    <w:rsid w:val="00271822"/>
    <w:rsid w:val="00271912"/>
    <w:rsid w:val="0027193B"/>
    <w:rsid w:val="00271991"/>
    <w:rsid w:val="00271CD8"/>
    <w:rsid w:val="00271E8C"/>
    <w:rsid w:val="002729C2"/>
    <w:rsid w:val="00272A3A"/>
    <w:rsid w:val="00272DDF"/>
    <w:rsid w:val="0027302F"/>
    <w:rsid w:val="0027308A"/>
    <w:rsid w:val="0027342F"/>
    <w:rsid w:val="0027358B"/>
    <w:rsid w:val="00273740"/>
    <w:rsid w:val="00273A19"/>
    <w:rsid w:val="00274699"/>
    <w:rsid w:val="00274B4B"/>
    <w:rsid w:val="00274FB5"/>
    <w:rsid w:val="00274FBE"/>
    <w:rsid w:val="002750CD"/>
    <w:rsid w:val="00275330"/>
    <w:rsid w:val="00275567"/>
    <w:rsid w:val="002758AE"/>
    <w:rsid w:val="002759A3"/>
    <w:rsid w:val="00275A26"/>
    <w:rsid w:val="00275AFF"/>
    <w:rsid w:val="0027617E"/>
    <w:rsid w:val="002761C3"/>
    <w:rsid w:val="00276319"/>
    <w:rsid w:val="002765A5"/>
    <w:rsid w:val="002766C5"/>
    <w:rsid w:val="00276773"/>
    <w:rsid w:val="0027693F"/>
    <w:rsid w:val="00276AB7"/>
    <w:rsid w:val="00276F45"/>
    <w:rsid w:val="00276F4A"/>
    <w:rsid w:val="00277134"/>
    <w:rsid w:val="00277733"/>
    <w:rsid w:val="00277775"/>
    <w:rsid w:val="002777BC"/>
    <w:rsid w:val="0028003D"/>
    <w:rsid w:val="002802A7"/>
    <w:rsid w:val="00280BE1"/>
    <w:rsid w:val="00281854"/>
    <w:rsid w:val="00281B25"/>
    <w:rsid w:val="00281E0D"/>
    <w:rsid w:val="0028213A"/>
    <w:rsid w:val="002822E0"/>
    <w:rsid w:val="002822F6"/>
    <w:rsid w:val="002823F2"/>
    <w:rsid w:val="00282C83"/>
    <w:rsid w:val="00282E86"/>
    <w:rsid w:val="00282ED6"/>
    <w:rsid w:val="00282FBB"/>
    <w:rsid w:val="00283091"/>
    <w:rsid w:val="002830BC"/>
    <w:rsid w:val="002830F6"/>
    <w:rsid w:val="002833F4"/>
    <w:rsid w:val="00283AA2"/>
    <w:rsid w:val="00284148"/>
    <w:rsid w:val="002845F7"/>
    <w:rsid w:val="002849BC"/>
    <w:rsid w:val="002850A3"/>
    <w:rsid w:val="002850DE"/>
    <w:rsid w:val="002851D3"/>
    <w:rsid w:val="002853EC"/>
    <w:rsid w:val="002855D2"/>
    <w:rsid w:val="0028584C"/>
    <w:rsid w:val="00285B31"/>
    <w:rsid w:val="00285C42"/>
    <w:rsid w:val="00285E6B"/>
    <w:rsid w:val="00285E8D"/>
    <w:rsid w:val="00286304"/>
    <w:rsid w:val="00286E03"/>
    <w:rsid w:val="00286E39"/>
    <w:rsid w:val="00286FA7"/>
    <w:rsid w:val="0028707C"/>
    <w:rsid w:val="002873FE"/>
    <w:rsid w:val="00287705"/>
    <w:rsid w:val="002877C5"/>
    <w:rsid w:val="00287B7C"/>
    <w:rsid w:val="00290068"/>
    <w:rsid w:val="00290152"/>
    <w:rsid w:val="002905CC"/>
    <w:rsid w:val="00290805"/>
    <w:rsid w:val="00290D3D"/>
    <w:rsid w:val="00291226"/>
    <w:rsid w:val="00291296"/>
    <w:rsid w:val="002913CC"/>
    <w:rsid w:val="00291735"/>
    <w:rsid w:val="00291987"/>
    <w:rsid w:val="002919A4"/>
    <w:rsid w:val="00291A0D"/>
    <w:rsid w:val="0029206F"/>
    <w:rsid w:val="002926BE"/>
    <w:rsid w:val="00292872"/>
    <w:rsid w:val="00292DDE"/>
    <w:rsid w:val="00293417"/>
    <w:rsid w:val="002936F8"/>
    <w:rsid w:val="002937FF"/>
    <w:rsid w:val="00293805"/>
    <w:rsid w:val="00293B95"/>
    <w:rsid w:val="00293CCD"/>
    <w:rsid w:val="0029407A"/>
    <w:rsid w:val="002942B0"/>
    <w:rsid w:val="0029447D"/>
    <w:rsid w:val="002944E8"/>
    <w:rsid w:val="00294B6B"/>
    <w:rsid w:val="00294BBA"/>
    <w:rsid w:val="002952EC"/>
    <w:rsid w:val="002953B1"/>
    <w:rsid w:val="00295525"/>
    <w:rsid w:val="00295F03"/>
    <w:rsid w:val="00296008"/>
    <w:rsid w:val="00296033"/>
    <w:rsid w:val="00296388"/>
    <w:rsid w:val="00296390"/>
    <w:rsid w:val="00296440"/>
    <w:rsid w:val="00296B82"/>
    <w:rsid w:val="0029711E"/>
    <w:rsid w:val="002974E4"/>
    <w:rsid w:val="00297542"/>
    <w:rsid w:val="002975DE"/>
    <w:rsid w:val="00297B0D"/>
    <w:rsid w:val="002A0AF4"/>
    <w:rsid w:val="002A127A"/>
    <w:rsid w:val="002A1307"/>
    <w:rsid w:val="002A1407"/>
    <w:rsid w:val="002A18E1"/>
    <w:rsid w:val="002A1A9E"/>
    <w:rsid w:val="002A1C54"/>
    <w:rsid w:val="002A1DC2"/>
    <w:rsid w:val="002A26E8"/>
    <w:rsid w:val="002A28C2"/>
    <w:rsid w:val="002A2926"/>
    <w:rsid w:val="002A2A5B"/>
    <w:rsid w:val="002A2C49"/>
    <w:rsid w:val="002A2D03"/>
    <w:rsid w:val="002A2DBE"/>
    <w:rsid w:val="002A3026"/>
    <w:rsid w:val="002A3251"/>
    <w:rsid w:val="002A34C6"/>
    <w:rsid w:val="002A3855"/>
    <w:rsid w:val="002A3991"/>
    <w:rsid w:val="002A3D0B"/>
    <w:rsid w:val="002A42FC"/>
    <w:rsid w:val="002A43A8"/>
    <w:rsid w:val="002A4924"/>
    <w:rsid w:val="002A4A39"/>
    <w:rsid w:val="002A4C90"/>
    <w:rsid w:val="002A5793"/>
    <w:rsid w:val="002A5B6F"/>
    <w:rsid w:val="002A5B71"/>
    <w:rsid w:val="002A5DF1"/>
    <w:rsid w:val="002A609C"/>
    <w:rsid w:val="002A6224"/>
    <w:rsid w:val="002A697D"/>
    <w:rsid w:val="002A69BC"/>
    <w:rsid w:val="002A712E"/>
    <w:rsid w:val="002A75E7"/>
    <w:rsid w:val="002A77B4"/>
    <w:rsid w:val="002A7895"/>
    <w:rsid w:val="002A7BB9"/>
    <w:rsid w:val="002B01D9"/>
    <w:rsid w:val="002B02DF"/>
    <w:rsid w:val="002B035D"/>
    <w:rsid w:val="002B057E"/>
    <w:rsid w:val="002B0CE6"/>
    <w:rsid w:val="002B1077"/>
    <w:rsid w:val="002B11CE"/>
    <w:rsid w:val="002B13F7"/>
    <w:rsid w:val="002B1B9E"/>
    <w:rsid w:val="002B1D2C"/>
    <w:rsid w:val="002B1F61"/>
    <w:rsid w:val="002B2009"/>
    <w:rsid w:val="002B2181"/>
    <w:rsid w:val="002B22C6"/>
    <w:rsid w:val="002B2505"/>
    <w:rsid w:val="002B29F4"/>
    <w:rsid w:val="002B2CBA"/>
    <w:rsid w:val="002B2DFA"/>
    <w:rsid w:val="002B2F20"/>
    <w:rsid w:val="002B2FA7"/>
    <w:rsid w:val="002B3D89"/>
    <w:rsid w:val="002B3E52"/>
    <w:rsid w:val="002B3EEA"/>
    <w:rsid w:val="002B3EF1"/>
    <w:rsid w:val="002B4133"/>
    <w:rsid w:val="002B41D6"/>
    <w:rsid w:val="002B41FF"/>
    <w:rsid w:val="002B4958"/>
    <w:rsid w:val="002B4A72"/>
    <w:rsid w:val="002B4CDC"/>
    <w:rsid w:val="002B4CFC"/>
    <w:rsid w:val="002B4FA3"/>
    <w:rsid w:val="002B5035"/>
    <w:rsid w:val="002B5186"/>
    <w:rsid w:val="002B5222"/>
    <w:rsid w:val="002B5517"/>
    <w:rsid w:val="002B56C1"/>
    <w:rsid w:val="002B57DB"/>
    <w:rsid w:val="002B5955"/>
    <w:rsid w:val="002B6421"/>
    <w:rsid w:val="002B6BD4"/>
    <w:rsid w:val="002B6D28"/>
    <w:rsid w:val="002B7267"/>
    <w:rsid w:val="002B754E"/>
    <w:rsid w:val="002B78D9"/>
    <w:rsid w:val="002B79EB"/>
    <w:rsid w:val="002B7BC6"/>
    <w:rsid w:val="002B7C85"/>
    <w:rsid w:val="002B7DC5"/>
    <w:rsid w:val="002B7F0F"/>
    <w:rsid w:val="002B7F34"/>
    <w:rsid w:val="002C03A1"/>
    <w:rsid w:val="002C0721"/>
    <w:rsid w:val="002C0816"/>
    <w:rsid w:val="002C0B1A"/>
    <w:rsid w:val="002C0C3A"/>
    <w:rsid w:val="002C0D69"/>
    <w:rsid w:val="002C0E6B"/>
    <w:rsid w:val="002C0FFF"/>
    <w:rsid w:val="002C1181"/>
    <w:rsid w:val="002C1234"/>
    <w:rsid w:val="002C1344"/>
    <w:rsid w:val="002C150A"/>
    <w:rsid w:val="002C1725"/>
    <w:rsid w:val="002C1988"/>
    <w:rsid w:val="002C19C2"/>
    <w:rsid w:val="002C1B40"/>
    <w:rsid w:val="002C1E16"/>
    <w:rsid w:val="002C21BA"/>
    <w:rsid w:val="002C2242"/>
    <w:rsid w:val="002C2749"/>
    <w:rsid w:val="002C28CC"/>
    <w:rsid w:val="002C2B01"/>
    <w:rsid w:val="002C3085"/>
    <w:rsid w:val="002C30A7"/>
    <w:rsid w:val="002C36A0"/>
    <w:rsid w:val="002C3967"/>
    <w:rsid w:val="002C3AF5"/>
    <w:rsid w:val="002C3B43"/>
    <w:rsid w:val="002C4348"/>
    <w:rsid w:val="002C4527"/>
    <w:rsid w:val="002C4ABC"/>
    <w:rsid w:val="002C5224"/>
    <w:rsid w:val="002C5329"/>
    <w:rsid w:val="002C53D1"/>
    <w:rsid w:val="002C5437"/>
    <w:rsid w:val="002C54D0"/>
    <w:rsid w:val="002C5624"/>
    <w:rsid w:val="002C5AA3"/>
    <w:rsid w:val="002C6036"/>
    <w:rsid w:val="002C605E"/>
    <w:rsid w:val="002C619C"/>
    <w:rsid w:val="002C6391"/>
    <w:rsid w:val="002C6579"/>
    <w:rsid w:val="002C6AF5"/>
    <w:rsid w:val="002C6F6C"/>
    <w:rsid w:val="002C7189"/>
    <w:rsid w:val="002C73F7"/>
    <w:rsid w:val="002C73F8"/>
    <w:rsid w:val="002C768D"/>
    <w:rsid w:val="002C7C1C"/>
    <w:rsid w:val="002C7D72"/>
    <w:rsid w:val="002C7F05"/>
    <w:rsid w:val="002D01C5"/>
    <w:rsid w:val="002D0354"/>
    <w:rsid w:val="002D0C68"/>
    <w:rsid w:val="002D0DF4"/>
    <w:rsid w:val="002D11AA"/>
    <w:rsid w:val="002D1272"/>
    <w:rsid w:val="002D133D"/>
    <w:rsid w:val="002D1575"/>
    <w:rsid w:val="002D1780"/>
    <w:rsid w:val="002D1950"/>
    <w:rsid w:val="002D1A17"/>
    <w:rsid w:val="002D1A1B"/>
    <w:rsid w:val="002D1C4B"/>
    <w:rsid w:val="002D1D0E"/>
    <w:rsid w:val="002D22A0"/>
    <w:rsid w:val="002D249F"/>
    <w:rsid w:val="002D264D"/>
    <w:rsid w:val="002D275C"/>
    <w:rsid w:val="002D2B84"/>
    <w:rsid w:val="002D2CC3"/>
    <w:rsid w:val="002D2CFC"/>
    <w:rsid w:val="002D35B2"/>
    <w:rsid w:val="002D38E9"/>
    <w:rsid w:val="002D3A58"/>
    <w:rsid w:val="002D3AFF"/>
    <w:rsid w:val="002D4031"/>
    <w:rsid w:val="002D40A7"/>
    <w:rsid w:val="002D4C17"/>
    <w:rsid w:val="002D5042"/>
    <w:rsid w:val="002D54F5"/>
    <w:rsid w:val="002D5C7A"/>
    <w:rsid w:val="002D6848"/>
    <w:rsid w:val="002D69A5"/>
    <w:rsid w:val="002D7904"/>
    <w:rsid w:val="002D7DBB"/>
    <w:rsid w:val="002E0071"/>
    <w:rsid w:val="002E0638"/>
    <w:rsid w:val="002E0834"/>
    <w:rsid w:val="002E087D"/>
    <w:rsid w:val="002E11B0"/>
    <w:rsid w:val="002E12F6"/>
    <w:rsid w:val="002E178A"/>
    <w:rsid w:val="002E1865"/>
    <w:rsid w:val="002E19A8"/>
    <w:rsid w:val="002E1AC0"/>
    <w:rsid w:val="002E230D"/>
    <w:rsid w:val="002E309B"/>
    <w:rsid w:val="002E3360"/>
    <w:rsid w:val="002E37EF"/>
    <w:rsid w:val="002E3BC2"/>
    <w:rsid w:val="002E3D14"/>
    <w:rsid w:val="002E3D6B"/>
    <w:rsid w:val="002E3D7A"/>
    <w:rsid w:val="002E3ECB"/>
    <w:rsid w:val="002E4618"/>
    <w:rsid w:val="002E4A03"/>
    <w:rsid w:val="002E4E28"/>
    <w:rsid w:val="002E4F03"/>
    <w:rsid w:val="002E52BD"/>
    <w:rsid w:val="002E533A"/>
    <w:rsid w:val="002E53B8"/>
    <w:rsid w:val="002E53D6"/>
    <w:rsid w:val="002E5548"/>
    <w:rsid w:val="002E555C"/>
    <w:rsid w:val="002E574C"/>
    <w:rsid w:val="002E59DA"/>
    <w:rsid w:val="002E5BBB"/>
    <w:rsid w:val="002E5D8C"/>
    <w:rsid w:val="002E5E3E"/>
    <w:rsid w:val="002E5F14"/>
    <w:rsid w:val="002E61AF"/>
    <w:rsid w:val="002E62F8"/>
    <w:rsid w:val="002E658B"/>
    <w:rsid w:val="002E6ABA"/>
    <w:rsid w:val="002E6F3D"/>
    <w:rsid w:val="002E6FC5"/>
    <w:rsid w:val="002E71E4"/>
    <w:rsid w:val="002E783E"/>
    <w:rsid w:val="002E789F"/>
    <w:rsid w:val="002E7DE8"/>
    <w:rsid w:val="002F06CA"/>
    <w:rsid w:val="002F06F7"/>
    <w:rsid w:val="002F0A48"/>
    <w:rsid w:val="002F0D15"/>
    <w:rsid w:val="002F0EC3"/>
    <w:rsid w:val="002F1080"/>
    <w:rsid w:val="002F117E"/>
    <w:rsid w:val="002F13F6"/>
    <w:rsid w:val="002F142F"/>
    <w:rsid w:val="002F1A29"/>
    <w:rsid w:val="002F1FD3"/>
    <w:rsid w:val="002F222A"/>
    <w:rsid w:val="002F2265"/>
    <w:rsid w:val="002F25FB"/>
    <w:rsid w:val="002F283A"/>
    <w:rsid w:val="002F29DA"/>
    <w:rsid w:val="002F2AD7"/>
    <w:rsid w:val="002F2C33"/>
    <w:rsid w:val="002F2CC1"/>
    <w:rsid w:val="002F2DAC"/>
    <w:rsid w:val="002F2ED0"/>
    <w:rsid w:val="002F3366"/>
    <w:rsid w:val="002F3502"/>
    <w:rsid w:val="002F3572"/>
    <w:rsid w:val="002F36C9"/>
    <w:rsid w:val="002F36E7"/>
    <w:rsid w:val="002F38EA"/>
    <w:rsid w:val="002F3C51"/>
    <w:rsid w:val="002F46CF"/>
    <w:rsid w:val="002F4917"/>
    <w:rsid w:val="002F4996"/>
    <w:rsid w:val="002F4C46"/>
    <w:rsid w:val="002F4F67"/>
    <w:rsid w:val="002F5022"/>
    <w:rsid w:val="002F5265"/>
    <w:rsid w:val="002F546D"/>
    <w:rsid w:val="002F596C"/>
    <w:rsid w:val="002F59D2"/>
    <w:rsid w:val="002F5DAA"/>
    <w:rsid w:val="002F5E59"/>
    <w:rsid w:val="002F5F30"/>
    <w:rsid w:val="002F5FDB"/>
    <w:rsid w:val="002F653B"/>
    <w:rsid w:val="002F6706"/>
    <w:rsid w:val="002F673B"/>
    <w:rsid w:val="002F706C"/>
    <w:rsid w:val="002F74A1"/>
    <w:rsid w:val="002F74E0"/>
    <w:rsid w:val="002F757E"/>
    <w:rsid w:val="002F76B7"/>
    <w:rsid w:val="002F7976"/>
    <w:rsid w:val="002F7B48"/>
    <w:rsid w:val="002F7C92"/>
    <w:rsid w:val="003001B0"/>
    <w:rsid w:val="003001F0"/>
    <w:rsid w:val="003004EA"/>
    <w:rsid w:val="003005B1"/>
    <w:rsid w:val="0030064B"/>
    <w:rsid w:val="003009EF"/>
    <w:rsid w:val="00300AF7"/>
    <w:rsid w:val="00300CBF"/>
    <w:rsid w:val="00300DBA"/>
    <w:rsid w:val="00300EE4"/>
    <w:rsid w:val="00300F8F"/>
    <w:rsid w:val="00301230"/>
    <w:rsid w:val="00301254"/>
    <w:rsid w:val="00301499"/>
    <w:rsid w:val="003019F0"/>
    <w:rsid w:val="00301C63"/>
    <w:rsid w:val="00301C77"/>
    <w:rsid w:val="00301DBA"/>
    <w:rsid w:val="003020C7"/>
    <w:rsid w:val="003022F6"/>
    <w:rsid w:val="00303125"/>
    <w:rsid w:val="00303190"/>
    <w:rsid w:val="0030323C"/>
    <w:rsid w:val="0030345C"/>
    <w:rsid w:val="00303A5B"/>
    <w:rsid w:val="00303DCE"/>
    <w:rsid w:val="00304257"/>
    <w:rsid w:val="003043A3"/>
    <w:rsid w:val="00304438"/>
    <w:rsid w:val="00304487"/>
    <w:rsid w:val="00304539"/>
    <w:rsid w:val="00304BC6"/>
    <w:rsid w:val="00304BFC"/>
    <w:rsid w:val="00304CAC"/>
    <w:rsid w:val="00304E96"/>
    <w:rsid w:val="00304F4D"/>
    <w:rsid w:val="00305195"/>
    <w:rsid w:val="00305320"/>
    <w:rsid w:val="003059BD"/>
    <w:rsid w:val="00305EE7"/>
    <w:rsid w:val="00306662"/>
    <w:rsid w:val="003066DC"/>
    <w:rsid w:val="00306822"/>
    <w:rsid w:val="00306A66"/>
    <w:rsid w:val="00306AA9"/>
    <w:rsid w:val="00306B08"/>
    <w:rsid w:val="00306B75"/>
    <w:rsid w:val="00306DC3"/>
    <w:rsid w:val="00306FB2"/>
    <w:rsid w:val="003070B3"/>
    <w:rsid w:val="00307347"/>
    <w:rsid w:val="00307455"/>
    <w:rsid w:val="00307DF9"/>
    <w:rsid w:val="00307F4C"/>
    <w:rsid w:val="00307F58"/>
    <w:rsid w:val="00310215"/>
    <w:rsid w:val="0031027F"/>
    <w:rsid w:val="003102FC"/>
    <w:rsid w:val="00310337"/>
    <w:rsid w:val="0031033E"/>
    <w:rsid w:val="003103B2"/>
    <w:rsid w:val="00310498"/>
    <w:rsid w:val="00310934"/>
    <w:rsid w:val="00310A19"/>
    <w:rsid w:val="00310CDD"/>
    <w:rsid w:val="003110D4"/>
    <w:rsid w:val="0031116C"/>
    <w:rsid w:val="0031123F"/>
    <w:rsid w:val="00311403"/>
    <w:rsid w:val="00311F9F"/>
    <w:rsid w:val="00312519"/>
    <w:rsid w:val="00312656"/>
    <w:rsid w:val="00312706"/>
    <w:rsid w:val="00312976"/>
    <w:rsid w:val="003129D6"/>
    <w:rsid w:val="00312A0C"/>
    <w:rsid w:val="00312BE7"/>
    <w:rsid w:val="00312DC6"/>
    <w:rsid w:val="003130BB"/>
    <w:rsid w:val="003131F3"/>
    <w:rsid w:val="003133F8"/>
    <w:rsid w:val="003137D4"/>
    <w:rsid w:val="00313D8E"/>
    <w:rsid w:val="00313E11"/>
    <w:rsid w:val="0031406D"/>
    <w:rsid w:val="0031441E"/>
    <w:rsid w:val="00314508"/>
    <w:rsid w:val="0031472A"/>
    <w:rsid w:val="003147AC"/>
    <w:rsid w:val="00314AF7"/>
    <w:rsid w:val="00314AFD"/>
    <w:rsid w:val="00314E58"/>
    <w:rsid w:val="00314F6A"/>
    <w:rsid w:val="0031564B"/>
    <w:rsid w:val="00315DE5"/>
    <w:rsid w:val="00315F4F"/>
    <w:rsid w:val="0031619C"/>
    <w:rsid w:val="00316627"/>
    <w:rsid w:val="00316AE2"/>
    <w:rsid w:val="00316BC7"/>
    <w:rsid w:val="003170ED"/>
    <w:rsid w:val="0031727C"/>
    <w:rsid w:val="003175B0"/>
    <w:rsid w:val="00317736"/>
    <w:rsid w:val="003177CF"/>
    <w:rsid w:val="00317910"/>
    <w:rsid w:val="00317CD7"/>
    <w:rsid w:val="00317E69"/>
    <w:rsid w:val="00317F30"/>
    <w:rsid w:val="003203AD"/>
    <w:rsid w:val="0032056C"/>
    <w:rsid w:val="00320578"/>
    <w:rsid w:val="003206DE"/>
    <w:rsid w:val="003208D6"/>
    <w:rsid w:val="003208E4"/>
    <w:rsid w:val="00320A87"/>
    <w:rsid w:val="00320D7D"/>
    <w:rsid w:val="00321499"/>
    <w:rsid w:val="003214FD"/>
    <w:rsid w:val="0032170A"/>
    <w:rsid w:val="00321E7A"/>
    <w:rsid w:val="003222FC"/>
    <w:rsid w:val="00322375"/>
    <w:rsid w:val="00322A48"/>
    <w:rsid w:val="00322B68"/>
    <w:rsid w:val="00322DF4"/>
    <w:rsid w:val="003230DF"/>
    <w:rsid w:val="0032338B"/>
    <w:rsid w:val="003233B6"/>
    <w:rsid w:val="003234D2"/>
    <w:rsid w:val="003237E5"/>
    <w:rsid w:val="003237FD"/>
    <w:rsid w:val="00323B42"/>
    <w:rsid w:val="00323B44"/>
    <w:rsid w:val="00323C58"/>
    <w:rsid w:val="00323EB5"/>
    <w:rsid w:val="00323FD6"/>
    <w:rsid w:val="0032402E"/>
    <w:rsid w:val="0032418B"/>
    <w:rsid w:val="0032441B"/>
    <w:rsid w:val="00324838"/>
    <w:rsid w:val="00324A12"/>
    <w:rsid w:val="00324BFE"/>
    <w:rsid w:val="00324E3C"/>
    <w:rsid w:val="003251F1"/>
    <w:rsid w:val="00325383"/>
    <w:rsid w:val="0032553C"/>
    <w:rsid w:val="003256FA"/>
    <w:rsid w:val="003258B1"/>
    <w:rsid w:val="00325CFE"/>
    <w:rsid w:val="00325D08"/>
    <w:rsid w:val="00325DD5"/>
    <w:rsid w:val="00326212"/>
    <w:rsid w:val="0032635B"/>
    <w:rsid w:val="0032685C"/>
    <w:rsid w:val="00326DFF"/>
    <w:rsid w:val="003278E4"/>
    <w:rsid w:val="00327C0D"/>
    <w:rsid w:val="00327C48"/>
    <w:rsid w:val="00327C49"/>
    <w:rsid w:val="00327F5E"/>
    <w:rsid w:val="00330127"/>
    <w:rsid w:val="003304C2"/>
    <w:rsid w:val="00330866"/>
    <w:rsid w:val="00330872"/>
    <w:rsid w:val="00330B7D"/>
    <w:rsid w:val="00330DFF"/>
    <w:rsid w:val="0033115C"/>
    <w:rsid w:val="003311F1"/>
    <w:rsid w:val="003311F4"/>
    <w:rsid w:val="00331275"/>
    <w:rsid w:val="00331688"/>
    <w:rsid w:val="003316B9"/>
    <w:rsid w:val="0033172F"/>
    <w:rsid w:val="003318A9"/>
    <w:rsid w:val="00331B1D"/>
    <w:rsid w:val="003324B9"/>
    <w:rsid w:val="003328FE"/>
    <w:rsid w:val="00332934"/>
    <w:rsid w:val="003329FE"/>
    <w:rsid w:val="00332BD0"/>
    <w:rsid w:val="00333648"/>
    <w:rsid w:val="00333DDF"/>
    <w:rsid w:val="003341FC"/>
    <w:rsid w:val="00334473"/>
    <w:rsid w:val="0033486D"/>
    <w:rsid w:val="00334C17"/>
    <w:rsid w:val="003352B2"/>
    <w:rsid w:val="003352C5"/>
    <w:rsid w:val="003354E2"/>
    <w:rsid w:val="0033578E"/>
    <w:rsid w:val="003357C1"/>
    <w:rsid w:val="00335A08"/>
    <w:rsid w:val="00335C79"/>
    <w:rsid w:val="00335CB7"/>
    <w:rsid w:val="00335CE6"/>
    <w:rsid w:val="00335F9F"/>
    <w:rsid w:val="00336203"/>
    <w:rsid w:val="00336512"/>
    <w:rsid w:val="0033651D"/>
    <w:rsid w:val="00336AA4"/>
    <w:rsid w:val="003371E1"/>
    <w:rsid w:val="00337511"/>
    <w:rsid w:val="0033775B"/>
    <w:rsid w:val="003377ED"/>
    <w:rsid w:val="00337AC0"/>
    <w:rsid w:val="00337C87"/>
    <w:rsid w:val="00337CAF"/>
    <w:rsid w:val="00337FBB"/>
    <w:rsid w:val="00340315"/>
    <w:rsid w:val="003407FB"/>
    <w:rsid w:val="0034081D"/>
    <w:rsid w:val="0034091B"/>
    <w:rsid w:val="00340FCC"/>
    <w:rsid w:val="003411AF"/>
    <w:rsid w:val="0034134F"/>
    <w:rsid w:val="00341DB6"/>
    <w:rsid w:val="003421A5"/>
    <w:rsid w:val="003423B0"/>
    <w:rsid w:val="003425DF"/>
    <w:rsid w:val="00342684"/>
    <w:rsid w:val="0034329C"/>
    <w:rsid w:val="003432DA"/>
    <w:rsid w:val="003433BE"/>
    <w:rsid w:val="003434F3"/>
    <w:rsid w:val="00343784"/>
    <w:rsid w:val="00344221"/>
    <w:rsid w:val="00344659"/>
    <w:rsid w:val="0034470B"/>
    <w:rsid w:val="003449ED"/>
    <w:rsid w:val="00344D57"/>
    <w:rsid w:val="00344D90"/>
    <w:rsid w:val="00344E43"/>
    <w:rsid w:val="00344F5F"/>
    <w:rsid w:val="00345572"/>
    <w:rsid w:val="00345766"/>
    <w:rsid w:val="00345AF6"/>
    <w:rsid w:val="00345E75"/>
    <w:rsid w:val="003461DE"/>
    <w:rsid w:val="0034621B"/>
    <w:rsid w:val="003463DB"/>
    <w:rsid w:val="00346E70"/>
    <w:rsid w:val="0034767F"/>
    <w:rsid w:val="003477DA"/>
    <w:rsid w:val="00347BE9"/>
    <w:rsid w:val="00347CF4"/>
    <w:rsid w:val="00347F37"/>
    <w:rsid w:val="0035013B"/>
    <w:rsid w:val="003502EC"/>
    <w:rsid w:val="003503C9"/>
    <w:rsid w:val="003504DA"/>
    <w:rsid w:val="00350741"/>
    <w:rsid w:val="0035077F"/>
    <w:rsid w:val="003507D8"/>
    <w:rsid w:val="0035098A"/>
    <w:rsid w:val="003509BA"/>
    <w:rsid w:val="00350D72"/>
    <w:rsid w:val="00351021"/>
    <w:rsid w:val="003511CA"/>
    <w:rsid w:val="00351452"/>
    <w:rsid w:val="00351623"/>
    <w:rsid w:val="00351875"/>
    <w:rsid w:val="00351BE9"/>
    <w:rsid w:val="00352096"/>
    <w:rsid w:val="003520B5"/>
    <w:rsid w:val="0035270B"/>
    <w:rsid w:val="00352754"/>
    <w:rsid w:val="00352A58"/>
    <w:rsid w:val="00352F7D"/>
    <w:rsid w:val="00353062"/>
    <w:rsid w:val="00353358"/>
    <w:rsid w:val="003538D8"/>
    <w:rsid w:val="00353929"/>
    <w:rsid w:val="00353BF5"/>
    <w:rsid w:val="00353CA1"/>
    <w:rsid w:val="00354196"/>
    <w:rsid w:val="0035420F"/>
    <w:rsid w:val="003543E0"/>
    <w:rsid w:val="00354749"/>
    <w:rsid w:val="00354880"/>
    <w:rsid w:val="0035495D"/>
    <w:rsid w:val="00354ADD"/>
    <w:rsid w:val="0035515A"/>
    <w:rsid w:val="0035539C"/>
    <w:rsid w:val="003553D6"/>
    <w:rsid w:val="00355895"/>
    <w:rsid w:val="00355BA3"/>
    <w:rsid w:val="00355E45"/>
    <w:rsid w:val="003560A0"/>
    <w:rsid w:val="00356676"/>
    <w:rsid w:val="003567D4"/>
    <w:rsid w:val="00356A8B"/>
    <w:rsid w:val="00356BC9"/>
    <w:rsid w:val="00356C9C"/>
    <w:rsid w:val="0035744B"/>
    <w:rsid w:val="00357A93"/>
    <w:rsid w:val="00357F04"/>
    <w:rsid w:val="00360649"/>
    <w:rsid w:val="0036065D"/>
    <w:rsid w:val="003607C2"/>
    <w:rsid w:val="00360C9E"/>
    <w:rsid w:val="00360EEA"/>
    <w:rsid w:val="00361382"/>
    <w:rsid w:val="00361823"/>
    <w:rsid w:val="003618D6"/>
    <w:rsid w:val="00361947"/>
    <w:rsid w:val="00361B50"/>
    <w:rsid w:val="00361C66"/>
    <w:rsid w:val="00361D18"/>
    <w:rsid w:val="00361D63"/>
    <w:rsid w:val="00361EA6"/>
    <w:rsid w:val="00361FE3"/>
    <w:rsid w:val="00362229"/>
    <w:rsid w:val="00362692"/>
    <w:rsid w:val="003627E3"/>
    <w:rsid w:val="003628DA"/>
    <w:rsid w:val="00362A3F"/>
    <w:rsid w:val="003631AF"/>
    <w:rsid w:val="0036370F"/>
    <w:rsid w:val="0036397E"/>
    <w:rsid w:val="00363E30"/>
    <w:rsid w:val="003642B6"/>
    <w:rsid w:val="00364807"/>
    <w:rsid w:val="00364A4F"/>
    <w:rsid w:val="00364BA6"/>
    <w:rsid w:val="00364D36"/>
    <w:rsid w:val="0036572D"/>
    <w:rsid w:val="003657D5"/>
    <w:rsid w:val="00365845"/>
    <w:rsid w:val="00365A9D"/>
    <w:rsid w:val="00365BBB"/>
    <w:rsid w:val="00365D6E"/>
    <w:rsid w:val="0036613D"/>
    <w:rsid w:val="0036619C"/>
    <w:rsid w:val="00366379"/>
    <w:rsid w:val="00366448"/>
    <w:rsid w:val="00366687"/>
    <w:rsid w:val="00366814"/>
    <w:rsid w:val="00367168"/>
    <w:rsid w:val="003671E0"/>
    <w:rsid w:val="00367284"/>
    <w:rsid w:val="00367555"/>
    <w:rsid w:val="003677FB"/>
    <w:rsid w:val="00367A20"/>
    <w:rsid w:val="00367B1D"/>
    <w:rsid w:val="003702C4"/>
    <w:rsid w:val="003704AA"/>
    <w:rsid w:val="003704AD"/>
    <w:rsid w:val="0037050B"/>
    <w:rsid w:val="0037065C"/>
    <w:rsid w:val="003709A3"/>
    <w:rsid w:val="00370D32"/>
    <w:rsid w:val="00370DF6"/>
    <w:rsid w:val="00370F8D"/>
    <w:rsid w:val="003715B2"/>
    <w:rsid w:val="00371885"/>
    <w:rsid w:val="00371949"/>
    <w:rsid w:val="003719F2"/>
    <w:rsid w:val="00371C71"/>
    <w:rsid w:val="00371D8A"/>
    <w:rsid w:val="0037215C"/>
    <w:rsid w:val="00372234"/>
    <w:rsid w:val="003727CA"/>
    <w:rsid w:val="00372BD9"/>
    <w:rsid w:val="003737B3"/>
    <w:rsid w:val="00373869"/>
    <w:rsid w:val="003741F5"/>
    <w:rsid w:val="003745AA"/>
    <w:rsid w:val="00374684"/>
    <w:rsid w:val="003748C8"/>
    <w:rsid w:val="0037497E"/>
    <w:rsid w:val="00374F4B"/>
    <w:rsid w:val="00375355"/>
    <w:rsid w:val="00375B28"/>
    <w:rsid w:val="00375DB3"/>
    <w:rsid w:val="0037618F"/>
    <w:rsid w:val="00376283"/>
    <w:rsid w:val="003763A1"/>
    <w:rsid w:val="003768E1"/>
    <w:rsid w:val="00376917"/>
    <w:rsid w:val="003769C1"/>
    <w:rsid w:val="00376BCC"/>
    <w:rsid w:val="00376C87"/>
    <w:rsid w:val="00376D4C"/>
    <w:rsid w:val="00377116"/>
    <w:rsid w:val="0037736C"/>
    <w:rsid w:val="003773CE"/>
    <w:rsid w:val="00377945"/>
    <w:rsid w:val="00377F1C"/>
    <w:rsid w:val="0038000D"/>
    <w:rsid w:val="0038027E"/>
    <w:rsid w:val="003802BB"/>
    <w:rsid w:val="00380530"/>
    <w:rsid w:val="00381039"/>
    <w:rsid w:val="003812F3"/>
    <w:rsid w:val="0038133C"/>
    <w:rsid w:val="00381993"/>
    <w:rsid w:val="00381CFA"/>
    <w:rsid w:val="00381D9F"/>
    <w:rsid w:val="00381EB6"/>
    <w:rsid w:val="003824C5"/>
    <w:rsid w:val="00382560"/>
    <w:rsid w:val="00382618"/>
    <w:rsid w:val="003829B5"/>
    <w:rsid w:val="00382BFD"/>
    <w:rsid w:val="00382C78"/>
    <w:rsid w:val="00382CAF"/>
    <w:rsid w:val="00382E69"/>
    <w:rsid w:val="00383343"/>
    <w:rsid w:val="00383427"/>
    <w:rsid w:val="00383552"/>
    <w:rsid w:val="00383B72"/>
    <w:rsid w:val="003840A9"/>
    <w:rsid w:val="003841C8"/>
    <w:rsid w:val="0038420D"/>
    <w:rsid w:val="003844D6"/>
    <w:rsid w:val="00384533"/>
    <w:rsid w:val="00384606"/>
    <w:rsid w:val="0038491E"/>
    <w:rsid w:val="003849C6"/>
    <w:rsid w:val="00384A70"/>
    <w:rsid w:val="0038527B"/>
    <w:rsid w:val="003852A9"/>
    <w:rsid w:val="0038531A"/>
    <w:rsid w:val="003859A7"/>
    <w:rsid w:val="003866A7"/>
    <w:rsid w:val="00386CF0"/>
    <w:rsid w:val="00386D45"/>
    <w:rsid w:val="0038719A"/>
    <w:rsid w:val="00387675"/>
    <w:rsid w:val="003878C6"/>
    <w:rsid w:val="00387A1A"/>
    <w:rsid w:val="00387AEA"/>
    <w:rsid w:val="003901B3"/>
    <w:rsid w:val="003905A2"/>
    <w:rsid w:val="00390746"/>
    <w:rsid w:val="00390747"/>
    <w:rsid w:val="00390A9A"/>
    <w:rsid w:val="00390DD1"/>
    <w:rsid w:val="00390DFC"/>
    <w:rsid w:val="003915D5"/>
    <w:rsid w:val="00391639"/>
    <w:rsid w:val="00391660"/>
    <w:rsid w:val="003917E7"/>
    <w:rsid w:val="003918F5"/>
    <w:rsid w:val="0039196D"/>
    <w:rsid w:val="003923DC"/>
    <w:rsid w:val="00392526"/>
    <w:rsid w:val="0039284C"/>
    <w:rsid w:val="00393045"/>
    <w:rsid w:val="0039309E"/>
    <w:rsid w:val="003932CD"/>
    <w:rsid w:val="0039379E"/>
    <w:rsid w:val="00393B2C"/>
    <w:rsid w:val="00393DB4"/>
    <w:rsid w:val="00393DCA"/>
    <w:rsid w:val="00394415"/>
    <w:rsid w:val="0039445B"/>
    <w:rsid w:val="003945C2"/>
    <w:rsid w:val="00394610"/>
    <w:rsid w:val="00394BF9"/>
    <w:rsid w:val="003956F8"/>
    <w:rsid w:val="00395797"/>
    <w:rsid w:val="00395DD2"/>
    <w:rsid w:val="00396254"/>
    <w:rsid w:val="003967ED"/>
    <w:rsid w:val="003969AE"/>
    <w:rsid w:val="003969C7"/>
    <w:rsid w:val="00396D4E"/>
    <w:rsid w:val="00397ACA"/>
    <w:rsid w:val="00397CE0"/>
    <w:rsid w:val="00397EBE"/>
    <w:rsid w:val="003A0534"/>
    <w:rsid w:val="003A080C"/>
    <w:rsid w:val="003A0D73"/>
    <w:rsid w:val="003A0D98"/>
    <w:rsid w:val="003A0E31"/>
    <w:rsid w:val="003A0F04"/>
    <w:rsid w:val="003A1433"/>
    <w:rsid w:val="003A1A10"/>
    <w:rsid w:val="003A2323"/>
    <w:rsid w:val="003A2CCF"/>
    <w:rsid w:val="003A2DE2"/>
    <w:rsid w:val="003A2EFF"/>
    <w:rsid w:val="003A307E"/>
    <w:rsid w:val="003A387E"/>
    <w:rsid w:val="003A3D19"/>
    <w:rsid w:val="003A3DA1"/>
    <w:rsid w:val="003A3EAA"/>
    <w:rsid w:val="003A4001"/>
    <w:rsid w:val="003A45D8"/>
    <w:rsid w:val="003A4680"/>
    <w:rsid w:val="003A4690"/>
    <w:rsid w:val="003A47CC"/>
    <w:rsid w:val="003A482A"/>
    <w:rsid w:val="003A4B73"/>
    <w:rsid w:val="003A4D7F"/>
    <w:rsid w:val="003A4E28"/>
    <w:rsid w:val="003A4EC0"/>
    <w:rsid w:val="003A5000"/>
    <w:rsid w:val="003A52E8"/>
    <w:rsid w:val="003A580D"/>
    <w:rsid w:val="003A5836"/>
    <w:rsid w:val="003A5B98"/>
    <w:rsid w:val="003A5CB0"/>
    <w:rsid w:val="003A5EC6"/>
    <w:rsid w:val="003A5EEF"/>
    <w:rsid w:val="003A6273"/>
    <w:rsid w:val="003A62AE"/>
    <w:rsid w:val="003A65BB"/>
    <w:rsid w:val="003A66A4"/>
    <w:rsid w:val="003A67BE"/>
    <w:rsid w:val="003A68EC"/>
    <w:rsid w:val="003A6A6A"/>
    <w:rsid w:val="003A6B12"/>
    <w:rsid w:val="003A6BBC"/>
    <w:rsid w:val="003A6C8A"/>
    <w:rsid w:val="003A6E87"/>
    <w:rsid w:val="003A7150"/>
    <w:rsid w:val="003A7273"/>
    <w:rsid w:val="003A75E0"/>
    <w:rsid w:val="003A762F"/>
    <w:rsid w:val="003A7654"/>
    <w:rsid w:val="003A7B68"/>
    <w:rsid w:val="003A7BB1"/>
    <w:rsid w:val="003A7CAD"/>
    <w:rsid w:val="003A7DB9"/>
    <w:rsid w:val="003B05FA"/>
    <w:rsid w:val="003B08DE"/>
    <w:rsid w:val="003B0ED3"/>
    <w:rsid w:val="003B146E"/>
    <w:rsid w:val="003B15BF"/>
    <w:rsid w:val="003B18BA"/>
    <w:rsid w:val="003B1907"/>
    <w:rsid w:val="003B195C"/>
    <w:rsid w:val="003B1B17"/>
    <w:rsid w:val="003B1B56"/>
    <w:rsid w:val="003B1B6C"/>
    <w:rsid w:val="003B1BFC"/>
    <w:rsid w:val="003B2320"/>
    <w:rsid w:val="003B23F2"/>
    <w:rsid w:val="003B249C"/>
    <w:rsid w:val="003B25C0"/>
    <w:rsid w:val="003B2A63"/>
    <w:rsid w:val="003B2D0D"/>
    <w:rsid w:val="003B36BD"/>
    <w:rsid w:val="003B36D3"/>
    <w:rsid w:val="003B37FA"/>
    <w:rsid w:val="003B390A"/>
    <w:rsid w:val="003B3B13"/>
    <w:rsid w:val="003B3F35"/>
    <w:rsid w:val="003B438F"/>
    <w:rsid w:val="003B4BFE"/>
    <w:rsid w:val="003B4C40"/>
    <w:rsid w:val="003B51DB"/>
    <w:rsid w:val="003B5474"/>
    <w:rsid w:val="003B62DD"/>
    <w:rsid w:val="003B63D0"/>
    <w:rsid w:val="003B64ED"/>
    <w:rsid w:val="003B6538"/>
    <w:rsid w:val="003B65D5"/>
    <w:rsid w:val="003B67B2"/>
    <w:rsid w:val="003B6DB3"/>
    <w:rsid w:val="003B6E17"/>
    <w:rsid w:val="003B6FD5"/>
    <w:rsid w:val="003B738B"/>
    <w:rsid w:val="003B7833"/>
    <w:rsid w:val="003B7B5F"/>
    <w:rsid w:val="003B7D85"/>
    <w:rsid w:val="003B7F52"/>
    <w:rsid w:val="003C051F"/>
    <w:rsid w:val="003C1D10"/>
    <w:rsid w:val="003C1F1D"/>
    <w:rsid w:val="003C224F"/>
    <w:rsid w:val="003C247A"/>
    <w:rsid w:val="003C2514"/>
    <w:rsid w:val="003C2644"/>
    <w:rsid w:val="003C2645"/>
    <w:rsid w:val="003C27D7"/>
    <w:rsid w:val="003C27F5"/>
    <w:rsid w:val="003C2C59"/>
    <w:rsid w:val="003C2F33"/>
    <w:rsid w:val="003C2FFF"/>
    <w:rsid w:val="003C30BB"/>
    <w:rsid w:val="003C3430"/>
    <w:rsid w:val="003C34BB"/>
    <w:rsid w:val="003C359F"/>
    <w:rsid w:val="003C3631"/>
    <w:rsid w:val="003C3F70"/>
    <w:rsid w:val="003C40C3"/>
    <w:rsid w:val="003C4CA6"/>
    <w:rsid w:val="003C509F"/>
    <w:rsid w:val="003C53E4"/>
    <w:rsid w:val="003C576C"/>
    <w:rsid w:val="003C5938"/>
    <w:rsid w:val="003C5967"/>
    <w:rsid w:val="003C5A03"/>
    <w:rsid w:val="003C5C19"/>
    <w:rsid w:val="003C5E3B"/>
    <w:rsid w:val="003C60AD"/>
    <w:rsid w:val="003C61DF"/>
    <w:rsid w:val="003C65F9"/>
    <w:rsid w:val="003C676E"/>
    <w:rsid w:val="003C6779"/>
    <w:rsid w:val="003C6FC6"/>
    <w:rsid w:val="003C70E5"/>
    <w:rsid w:val="003C753A"/>
    <w:rsid w:val="003C7740"/>
    <w:rsid w:val="003C78BE"/>
    <w:rsid w:val="003C7A24"/>
    <w:rsid w:val="003C7C02"/>
    <w:rsid w:val="003C7DDD"/>
    <w:rsid w:val="003C7EF5"/>
    <w:rsid w:val="003D06CA"/>
    <w:rsid w:val="003D06D7"/>
    <w:rsid w:val="003D096C"/>
    <w:rsid w:val="003D0EED"/>
    <w:rsid w:val="003D1579"/>
    <w:rsid w:val="003D1872"/>
    <w:rsid w:val="003D1B02"/>
    <w:rsid w:val="003D1E69"/>
    <w:rsid w:val="003D1F06"/>
    <w:rsid w:val="003D1F82"/>
    <w:rsid w:val="003D2072"/>
    <w:rsid w:val="003D24E1"/>
    <w:rsid w:val="003D2841"/>
    <w:rsid w:val="003D28BC"/>
    <w:rsid w:val="003D2A67"/>
    <w:rsid w:val="003D2B54"/>
    <w:rsid w:val="003D2B89"/>
    <w:rsid w:val="003D2CEA"/>
    <w:rsid w:val="003D2DF2"/>
    <w:rsid w:val="003D3056"/>
    <w:rsid w:val="003D3B0A"/>
    <w:rsid w:val="003D3C5E"/>
    <w:rsid w:val="003D3E1D"/>
    <w:rsid w:val="003D3FD4"/>
    <w:rsid w:val="003D4283"/>
    <w:rsid w:val="003D42B2"/>
    <w:rsid w:val="003D45F4"/>
    <w:rsid w:val="003D4800"/>
    <w:rsid w:val="003D53F0"/>
    <w:rsid w:val="003D548D"/>
    <w:rsid w:val="003D54D7"/>
    <w:rsid w:val="003D56BE"/>
    <w:rsid w:val="003D56F6"/>
    <w:rsid w:val="003D5F2A"/>
    <w:rsid w:val="003D64CD"/>
    <w:rsid w:val="003D6603"/>
    <w:rsid w:val="003D6682"/>
    <w:rsid w:val="003D678E"/>
    <w:rsid w:val="003D6865"/>
    <w:rsid w:val="003D6D32"/>
    <w:rsid w:val="003D6D4A"/>
    <w:rsid w:val="003D6F41"/>
    <w:rsid w:val="003D7DEF"/>
    <w:rsid w:val="003E01DD"/>
    <w:rsid w:val="003E035A"/>
    <w:rsid w:val="003E063E"/>
    <w:rsid w:val="003E0641"/>
    <w:rsid w:val="003E06D4"/>
    <w:rsid w:val="003E09B5"/>
    <w:rsid w:val="003E0E60"/>
    <w:rsid w:val="003E0FF4"/>
    <w:rsid w:val="003E185A"/>
    <w:rsid w:val="003E1D64"/>
    <w:rsid w:val="003E22D4"/>
    <w:rsid w:val="003E245F"/>
    <w:rsid w:val="003E2778"/>
    <w:rsid w:val="003E27F0"/>
    <w:rsid w:val="003E29FA"/>
    <w:rsid w:val="003E2F73"/>
    <w:rsid w:val="003E304A"/>
    <w:rsid w:val="003E3153"/>
    <w:rsid w:val="003E32A1"/>
    <w:rsid w:val="003E3461"/>
    <w:rsid w:val="003E37EE"/>
    <w:rsid w:val="003E3CE6"/>
    <w:rsid w:val="003E4514"/>
    <w:rsid w:val="003E4978"/>
    <w:rsid w:val="003E4C53"/>
    <w:rsid w:val="003E506C"/>
    <w:rsid w:val="003E53C0"/>
    <w:rsid w:val="003E5712"/>
    <w:rsid w:val="003E5CE6"/>
    <w:rsid w:val="003E5D3F"/>
    <w:rsid w:val="003E61CF"/>
    <w:rsid w:val="003E6760"/>
    <w:rsid w:val="003E6B4D"/>
    <w:rsid w:val="003E6C23"/>
    <w:rsid w:val="003E7643"/>
    <w:rsid w:val="003E7C81"/>
    <w:rsid w:val="003E7E30"/>
    <w:rsid w:val="003F0064"/>
    <w:rsid w:val="003F0633"/>
    <w:rsid w:val="003F07EC"/>
    <w:rsid w:val="003F0B41"/>
    <w:rsid w:val="003F0CC3"/>
    <w:rsid w:val="003F0D3D"/>
    <w:rsid w:val="003F0DFE"/>
    <w:rsid w:val="003F107A"/>
    <w:rsid w:val="003F1286"/>
    <w:rsid w:val="003F1362"/>
    <w:rsid w:val="003F16A4"/>
    <w:rsid w:val="003F171C"/>
    <w:rsid w:val="003F19C9"/>
    <w:rsid w:val="003F1AFF"/>
    <w:rsid w:val="003F1B1B"/>
    <w:rsid w:val="003F1B74"/>
    <w:rsid w:val="003F1B8B"/>
    <w:rsid w:val="003F1F08"/>
    <w:rsid w:val="003F2210"/>
    <w:rsid w:val="003F24A9"/>
    <w:rsid w:val="003F266C"/>
    <w:rsid w:val="003F282F"/>
    <w:rsid w:val="003F2838"/>
    <w:rsid w:val="003F2A08"/>
    <w:rsid w:val="003F2AB2"/>
    <w:rsid w:val="003F2D19"/>
    <w:rsid w:val="003F2EA2"/>
    <w:rsid w:val="003F3064"/>
    <w:rsid w:val="003F312B"/>
    <w:rsid w:val="003F318C"/>
    <w:rsid w:val="003F31AE"/>
    <w:rsid w:val="003F31B6"/>
    <w:rsid w:val="003F3D1C"/>
    <w:rsid w:val="003F4126"/>
    <w:rsid w:val="003F4575"/>
    <w:rsid w:val="003F48FD"/>
    <w:rsid w:val="003F4A5A"/>
    <w:rsid w:val="003F4C5B"/>
    <w:rsid w:val="003F4DEC"/>
    <w:rsid w:val="003F50C3"/>
    <w:rsid w:val="003F5108"/>
    <w:rsid w:val="003F5DAF"/>
    <w:rsid w:val="003F5F9B"/>
    <w:rsid w:val="003F61FB"/>
    <w:rsid w:val="003F6200"/>
    <w:rsid w:val="003F69B4"/>
    <w:rsid w:val="003F6AF7"/>
    <w:rsid w:val="003F6E32"/>
    <w:rsid w:val="003F6F39"/>
    <w:rsid w:val="003F6FD0"/>
    <w:rsid w:val="003F70DF"/>
    <w:rsid w:val="003F7323"/>
    <w:rsid w:val="003F7442"/>
    <w:rsid w:val="003F744D"/>
    <w:rsid w:val="003F7557"/>
    <w:rsid w:val="003F7BD9"/>
    <w:rsid w:val="003F7FD0"/>
    <w:rsid w:val="0040006E"/>
    <w:rsid w:val="00400BD3"/>
    <w:rsid w:val="00400C03"/>
    <w:rsid w:val="00400EF0"/>
    <w:rsid w:val="0040164A"/>
    <w:rsid w:val="0040188B"/>
    <w:rsid w:val="00401A18"/>
    <w:rsid w:val="00401C67"/>
    <w:rsid w:val="00401FFD"/>
    <w:rsid w:val="00402566"/>
    <w:rsid w:val="004026CE"/>
    <w:rsid w:val="00402948"/>
    <w:rsid w:val="00402B3E"/>
    <w:rsid w:val="00402BE8"/>
    <w:rsid w:val="00402BEE"/>
    <w:rsid w:val="00402CAF"/>
    <w:rsid w:val="00402D47"/>
    <w:rsid w:val="00402DA4"/>
    <w:rsid w:val="00402E20"/>
    <w:rsid w:val="00403093"/>
    <w:rsid w:val="004031FF"/>
    <w:rsid w:val="004033DC"/>
    <w:rsid w:val="0040359D"/>
    <w:rsid w:val="004035C5"/>
    <w:rsid w:val="00403BE3"/>
    <w:rsid w:val="00404198"/>
    <w:rsid w:val="00404291"/>
    <w:rsid w:val="00404D16"/>
    <w:rsid w:val="00404F0B"/>
    <w:rsid w:val="0040569C"/>
    <w:rsid w:val="00405BE8"/>
    <w:rsid w:val="00405C15"/>
    <w:rsid w:val="004061E6"/>
    <w:rsid w:val="004069B4"/>
    <w:rsid w:val="00406ACB"/>
    <w:rsid w:val="00407903"/>
    <w:rsid w:val="00407C9D"/>
    <w:rsid w:val="00407F93"/>
    <w:rsid w:val="0041012B"/>
    <w:rsid w:val="0041067F"/>
    <w:rsid w:val="00410738"/>
    <w:rsid w:val="00410A8F"/>
    <w:rsid w:val="00410B82"/>
    <w:rsid w:val="00410D56"/>
    <w:rsid w:val="00410EBB"/>
    <w:rsid w:val="0041150D"/>
    <w:rsid w:val="004118C5"/>
    <w:rsid w:val="00411B10"/>
    <w:rsid w:val="00411DB0"/>
    <w:rsid w:val="0041202B"/>
    <w:rsid w:val="00412092"/>
    <w:rsid w:val="004123DA"/>
    <w:rsid w:val="00412CD7"/>
    <w:rsid w:val="00412F73"/>
    <w:rsid w:val="00412FD7"/>
    <w:rsid w:val="00413025"/>
    <w:rsid w:val="004132D4"/>
    <w:rsid w:val="004133C4"/>
    <w:rsid w:val="00413446"/>
    <w:rsid w:val="00414051"/>
    <w:rsid w:val="004140AA"/>
    <w:rsid w:val="004142A7"/>
    <w:rsid w:val="004143AA"/>
    <w:rsid w:val="0041466E"/>
    <w:rsid w:val="00414860"/>
    <w:rsid w:val="00414AC5"/>
    <w:rsid w:val="00414BA4"/>
    <w:rsid w:val="00414C2C"/>
    <w:rsid w:val="00414C53"/>
    <w:rsid w:val="00414E6E"/>
    <w:rsid w:val="00414E84"/>
    <w:rsid w:val="00414EE0"/>
    <w:rsid w:val="0041532A"/>
    <w:rsid w:val="004153D7"/>
    <w:rsid w:val="0041593D"/>
    <w:rsid w:val="00415B19"/>
    <w:rsid w:val="00415B68"/>
    <w:rsid w:val="00415C7E"/>
    <w:rsid w:val="004160CB"/>
    <w:rsid w:val="004165E1"/>
    <w:rsid w:val="004169E4"/>
    <w:rsid w:val="00416D2B"/>
    <w:rsid w:val="0041703B"/>
    <w:rsid w:val="004174F4"/>
    <w:rsid w:val="004176AB"/>
    <w:rsid w:val="0041773D"/>
    <w:rsid w:val="00417A07"/>
    <w:rsid w:val="00417A46"/>
    <w:rsid w:val="00417A80"/>
    <w:rsid w:val="00417BBB"/>
    <w:rsid w:val="00417C4B"/>
    <w:rsid w:val="004200AF"/>
    <w:rsid w:val="004202BC"/>
    <w:rsid w:val="00420391"/>
    <w:rsid w:val="00420ABB"/>
    <w:rsid w:val="00420AF2"/>
    <w:rsid w:val="00420AF8"/>
    <w:rsid w:val="00420B0B"/>
    <w:rsid w:val="00420C2D"/>
    <w:rsid w:val="0042106B"/>
    <w:rsid w:val="00421252"/>
    <w:rsid w:val="004216CD"/>
    <w:rsid w:val="00421724"/>
    <w:rsid w:val="004217D5"/>
    <w:rsid w:val="004217DB"/>
    <w:rsid w:val="0042194C"/>
    <w:rsid w:val="00421F63"/>
    <w:rsid w:val="0042228C"/>
    <w:rsid w:val="004222BD"/>
    <w:rsid w:val="004223A6"/>
    <w:rsid w:val="00422572"/>
    <w:rsid w:val="00422573"/>
    <w:rsid w:val="004225B7"/>
    <w:rsid w:val="004233A3"/>
    <w:rsid w:val="0042358E"/>
    <w:rsid w:val="004235ED"/>
    <w:rsid w:val="00423950"/>
    <w:rsid w:val="00423953"/>
    <w:rsid w:val="00423A83"/>
    <w:rsid w:val="00423AE6"/>
    <w:rsid w:val="00423CCF"/>
    <w:rsid w:val="00423F4C"/>
    <w:rsid w:val="00423FB5"/>
    <w:rsid w:val="00423FCA"/>
    <w:rsid w:val="004240A0"/>
    <w:rsid w:val="004240F2"/>
    <w:rsid w:val="00424235"/>
    <w:rsid w:val="004248B2"/>
    <w:rsid w:val="004248E0"/>
    <w:rsid w:val="00424A7F"/>
    <w:rsid w:val="00424C0E"/>
    <w:rsid w:val="00425575"/>
    <w:rsid w:val="00425707"/>
    <w:rsid w:val="00425B8B"/>
    <w:rsid w:val="004260ED"/>
    <w:rsid w:val="00426122"/>
    <w:rsid w:val="004262DA"/>
    <w:rsid w:val="00426706"/>
    <w:rsid w:val="00426965"/>
    <w:rsid w:val="004269B6"/>
    <w:rsid w:val="00426E74"/>
    <w:rsid w:val="00426F36"/>
    <w:rsid w:val="004271B3"/>
    <w:rsid w:val="004272C6"/>
    <w:rsid w:val="0042792D"/>
    <w:rsid w:val="00427F49"/>
    <w:rsid w:val="00427FBA"/>
    <w:rsid w:val="0043070E"/>
    <w:rsid w:val="004307C2"/>
    <w:rsid w:val="004307DF"/>
    <w:rsid w:val="00430AED"/>
    <w:rsid w:val="00430F28"/>
    <w:rsid w:val="00431061"/>
    <w:rsid w:val="0043197F"/>
    <w:rsid w:val="004319C8"/>
    <w:rsid w:val="004319CB"/>
    <w:rsid w:val="00431A97"/>
    <w:rsid w:val="00431BBD"/>
    <w:rsid w:val="00431EF5"/>
    <w:rsid w:val="0043336D"/>
    <w:rsid w:val="00433533"/>
    <w:rsid w:val="00433727"/>
    <w:rsid w:val="00433CEF"/>
    <w:rsid w:val="00433E15"/>
    <w:rsid w:val="0043404E"/>
    <w:rsid w:val="00434661"/>
    <w:rsid w:val="0043467A"/>
    <w:rsid w:val="00434854"/>
    <w:rsid w:val="00434D09"/>
    <w:rsid w:val="00434DDB"/>
    <w:rsid w:val="00434E23"/>
    <w:rsid w:val="004350DB"/>
    <w:rsid w:val="0043531B"/>
    <w:rsid w:val="00435567"/>
    <w:rsid w:val="0043566B"/>
    <w:rsid w:val="0043574C"/>
    <w:rsid w:val="00435769"/>
    <w:rsid w:val="004358D2"/>
    <w:rsid w:val="00435AB8"/>
    <w:rsid w:val="00435F4D"/>
    <w:rsid w:val="00435FBA"/>
    <w:rsid w:val="004363F6"/>
    <w:rsid w:val="004369C5"/>
    <w:rsid w:val="00436D34"/>
    <w:rsid w:val="00436DC9"/>
    <w:rsid w:val="00437260"/>
    <w:rsid w:val="004374FF"/>
    <w:rsid w:val="004375C8"/>
    <w:rsid w:val="0043760A"/>
    <w:rsid w:val="00437629"/>
    <w:rsid w:val="0043772F"/>
    <w:rsid w:val="00437990"/>
    <w:rsid w:val="004379D0"/>
    <w:rsid w:val="00437BE8"/>
    <w:rsid w:val="00440379"/>
    <w:rsid w:val="00440608"/>
    <w:rsid w:val="004406A5"/>
    <w:rsid w:val="00440AEB"/>
    <w:rsid w:val="00440D11"/>
    <w:rsid w:val="00440D45"/>
    <w:rsid w:val="00440F26"/>
    <w:rsid w:val="0044112C"/>
    <w:rsid w:val="00441216"/>
    <w:rsid w:val="004417AA"/>
    <w:rsid w:val="004419F4"/>
    <w:rsid w:val="00441D0E"/>
    <w:rsid w:val="00441D4B"/>
    <w:rsid w:val="0044211E"/>
    <w:rsid w:val="0044214E"/>
    <w:rsid w:val="0044229F"/>
    <w:rsid w:val="004424EA"/>
    <w:rsid w:val="00442860"/>
    <w:rsid w:val="0044307C"/>
    <w:rsid w:val="0044317E"/>
    <w:rsid w:val="0044332E"/>
    <w:rsid w:val="004434FA"/>
    <w:rsid w:val="0044372E"/>
    <w:rsid w:val="00443AB8"/>
    <w:rsid w:val="00444891"/>
    <w:rsid w:val="00444A42"/>
    <w:rsid w:val="00444B14"/>
    <w:rsid w:val="00444E77"/>
    <w:rsid w:val="00445285"/>
    <w:rsid w:val="0044539F"/>
    <w:rsid w:val="0044559C"/>
    <w:rsid w:val="004456CE"/>
    <w:rsid w:val="00445905"/>
    <w:rsid w:val="00445C70"/>
    <w:rsid w:val="00446183"/>
    <w:rsid w:val="00446348"/>
    <w:rsid w:val="00446790"/>
    <w:rsid w:val="00446915"/>
    <w:rsid w:val="00446977"/>
    <w:rsid w:val="00446CDF"/>
    <w:rsid w:val="00446F96"/>
    <w:rsid w:val="00447093"/>
    <w:rsid w:val="004471D0"/>
    <w:rsid w:val="00447352"/>
    <w:rsid w:val="004473E2"/>
    <w:rsid w:val="00447D39"/>
    <w:rsid w:val="004501AF"/>
    <w:rsid w:val="00450239"/>
    <w:rsid w:val="004513DC"/>
    <w:rsid w:val="004514E8"/>
    <w:rsid w:val="0045153F"/>
    <w:rsid w:val="004515FC"/>
    <w:rsid w:val="00451797"/>
    <w:rsid w:val="00451877"/>
    <w:rsid w:val="00451D56"/>
    <w:rsid w:val="00451DDA"/>
    <w:rsid w:val="00451FAB"/>
    <w:rsid w:val="004521E5"/>
    <w:rsid w:val="00452295"/>
    <w:rsid w:val="0045236D"/>
    <w:rsid w:val="00452473"/>
    <w:rsid w:val="00452504"/>
    <w:rsid w:val="00452700"/>
    <w:rsid w:val="004528EE"/>
    <w:rsid w:val="00453514"/>
    <w:rsid w:val="004537B4"/>
    <w:rsid w:val="004538C8"/>
    <w:rsid w:val="00453B07"/>
    <w:rsid w:val="00453BE6"/>
    <w:rsid w:val="00453DC0"/>
    <w:rsid w:val="00454020"/>
    <w:rsid w:val="004541EE"/>
    <w:rsid w:val="0045420A"/>
    <w:rsid w:val="00454953"/>
    <w:rsid w:val="00454B01"/>
    <w:rsid w:val="00455297"/>
    <w:rsid w:val="00455742"/>
    <w:rsid w:val="0045583B"/>
    <w:rsid w:val="00455BF1"/>
    <w:rsid w:val="00455C83"/>
    <w:rsid w:val="00456041"/>
    <w:rsid w:val="00456144"/>
    <w:rsid w:val="00456235"/>
    <w:rsid w:val="00456318"/>
    <w:rsid w:val="00456980"/>
    <w:rsid w:val="00456C10"/>
    <w:rsid w:val="00456C13"/>
    <w:rsid w:val="00456E1E"/>
    <w:rsid w:val="00456F2F"/>
    <w:rsid w:val="004575A5"/>
    <w:rsid w:val="0045791D"/>
    <w:rsid w:val="00457EC9"/>
    <w:rsid w:val="00457F4F"/>
    <w:rsid w:val="00460054"/>
    <w:rsid w:val="00460546"/>
    <w:rsid w:val="004608E4"/>
    <w:rsid w:val="00460A64"/>
    <w:rsid w:val="00460D8B"/>
    <w:rsid w:val="00461126"/>
    <w:rsid w:val="004614BC"/>
    <w:rsid w:val="0046165A"/>
    <w:rsid w:val="00461B4C"/>
    <w:rsid w:val="00461DFC"/>
    <w:rsid w:val="00461F57"/>
    <w:rsid w:val="00461FD3"/>
    <w:rsid w:val="00462290"/>
    <w:rsid w:val="00462311"/>
    <w:rsid w:val="00462759"/>
    <w:rsid w:val="0046292E"/>
    <w:rsid w:val="004629FF"/>
    <w:rsid w:val="00462EFA"/>
    <w:rsid w:val="00463235"/>
    <w:rsid w:val="00463579"/>
    <w:rsid w:val="00463776"/>
    <w:rsid w:val="004637FF"/>
    <w:rsid w:val="00463879"/>
    <w:rsid w:val="00463905"/>
    <w:rsid w:val="004639DF"/>
    <w:rsid w:val="004639E3"/>
    <w:rsid w:val="00463AA2"/>
    <w:rsid w:val="004642A6"/>
    <w:rsid w:val="00464448"/>
    <w:rsid w:val="00464742"/>
    <w:rsid w:val="004647F9"/>
    <w:rsid w:val="00464A54"/>
    <w:rsid w:val="00464C5F"/>
    <w:rsid w:val="00464D71"/>
    <w:rsid w:val="0046508D"/>
    <w:rsid w:val="00465198"/>
    <w:rsid w:val="0046530E"/>
    <w:rsid w:val="0046531C"/>
    <w:rsid w:val="00465F16"/>
    <w:rsid w:val="0046627D"/>
    <w:rsid w:val="00466507"/>
    <w:rsid w:val="00466557"/>
    <w:rsid w:val="00466A51"/>
    <w:rsid w:val="00466AB0"/>
    <w:rsid w:val="004675CD"/>
    <w:rsid w:val="0046768C"/>
    <w:rsid w:val="00467819"/>
    <w:rsid w:val="00470133"/>
    <w:rsid w:val="00470723"/>
    <w:rsid w:val="00470BCC"/>
    <w:rsid w:val="00470D0E"/>
    <w:rsid w:val="00471664"/>
    <w:rsid w:val="00471769"/>
    <w:rsid w:val="00471AC7"/>
    <w:rsid w:val="00471ACB"/>
    <w:rsid w:val="004723C6"/>
    <w:rsid w:val="004726CA"/>
    <w:rsid w:val="00472840"/>
    <w:rsid w:val="00472C7E"/>
    <w:rsid w:val="00472DD0"/>
    <w:rsid w:val="00472EEB"/>
    <w:rsid w:val="0047318B"/>
    <w:rsid w:val="00473438"/>
    <w:rsid w:val="00473496"/>
    <w:rsid w:val="0047350F"/>
    <w:rsid w:val="00473720"/>
    <w:rsid w:val="00473A51"/>
    <w:rsid w:val="00473CE7"/>
    <w:rsid w:val="00473E80"/>
    <w:rsid w:val="00473FF2"/>
    <w:rsid w:val="00474111"/>
    <w:rsid w:val="004745E7"/>
    <w:rsid w:val="00474751"/>
    <w:rsid w:val="00474E55"/>
    <w:rsid w:val="00474E6D"/>
    <w:rsid w:val="00474ECA"/>
    <w:rsid w:val="00475184"/>
    <w:rsid w:val="00475388"/>
    <w:rsid w:val="0047538E"/>
    <w:rsid w:val="00475473"/>
    <w:rsid w:val="004755EA"/>
    <w:rsid w:val="00475756"/>
    <w:rsid w:val="004759A0"/>
    <w:rsid w:val="00475F5B"/>
    <w:rsid w:val="0047615F"/>
    <w:rsid w:val="00476276"/>
    <w:rsid w:val="004769A2"/>
    <w:rsid w:val="00476B0D"/>
    <w:rsid w:val="00476D83"/>
    <w:rsid w:val="00477441"/>
    <w:rsid w:val="0047766D"/>
    <w:rsid w:val="00477935"/>
    <w:rsid w:val="00477B8A"/>
    <w:rsid w:val="00477BD8"/>
    <w:rsid w:val="00477E41"/>
    <w:rsid w:val="00480092"/>
    <w:rsid w:val="004802C8"/>
    <w:rsid w:val="004806BD"/>
    <w:rsid w:val="00480823"/>
    <w:rsid w:val="00480B6D"/>
    <w:rsid w:val="00480D73"/>
    <w:rsid w:val="00481047"/>
    <w:rsid w:val="004813AE"/>
    <w:rsid w:val="00481489"/>
    <w:rsid w:val="00481C2A"/>
    <w:rsid w:val="00481DB2"/>
    <w:rsid w:val="00481E6E"/>
    <w:rsid w:val="00482312"/>
    <w:rsid w:val="00482BCE"/>
    <w:rsid w:val="00482BDC"/>
    <w:rsid w:val="004831FC"/>
    <w:rsid w:val="004834E6"/>
    <w:rsid w:val="00483871"/>
    <w:rsid w:val="00483D35"/>
    <w:rsid w:val="00483FB9"/>
    <w:rsid w:val="0048414E"/>
    <w:rsid w:val="00484595"/>
    <w:rsid w:val="00484673"/>
    <w:rsid w:val="00484732"/>
    <w:rsid w:val="004849A2"/>
    <w:rsid w:val="00484A44"/>
    <w:rsid w:val="00485343"/>
    <w:rsid w:val="004853B4"/>
    <w:rsid w:val="00485466"/>
    <w:rsid w:val="004854B5"/>
    <w:rsid w:val="004855FC"/>
    <w:rsid w:val="00485648"/>
    <w:rsid w:val="00485A19"/>
    <w:rsid w:val="00485BA5"/>
    <w:rsid w:val="00485BF0"/>
    <w:rsid w:val="00485D1F"/>
    <w:rsid w:val="00485EDD"/>
    <w:rsid w:val="00485F00"/>
    <w:rsid w:val="004860D0"/>
    <w:rsid w:val="00486629"/>
    <w:rsid w:val="004866A7"/>
    <w:rsid w:val="00486817"/>
    <w:rsid w:val="00486BE1"/>
    <w:rsid w:val="00486C69"/>
    <w:rsid w:val="00486EFD"/>
    <w:rsid w:val="00486FB8"/>
    <w:rsid w:val="00487003"/>
    <w:rsid w:val="00487243"/>
    <w:rsid w:val="0048724D"/>
    <w:rsid w:val="004873C3"/>
    <w:rsid w:val="00487589"/>
    <w:rsid w:val="0048771A"/>
    <w:rsid w:val="004878F4"/>
    <w:rsid w:val="004879EF"/>
    <w:rsid w:val="00487D7C"/>
    <w:rsid w:val="00487EA3"/>
    <w:rsid w:val="004902BE"/>
    <w:rsid w:val="00490411"/>
    <w:rsid w:val="00490460"/>
    <w:rsid w:val="00490940"/>
    <w:rsid w:val="00490A3B"/>
    <w:rsid w:val="00490B86"/>
    <w:rsid w:val="00490C8D"/>
    <w:rsid w:val="00490CC5"/>
    <w:rsid w:val="00490D67"/>
    <w:rsid w:val="0049125A"/>
    <w:rsid w:val="004914F2"/>
    <w:rsid w:val="0049183D"/>
    <w:rsid w:val="00491856"/>
    <w:rsid w:val="00491B56"/>
    <w:rsid w:val="00491CDB"/>
    <w:rsid w:val="00491E04"/>
    <w:rsid w:val="00491ED0"/>
    <w:rsid w:val="004922F2"/>
    <w:rsid w:val="0049239D"/>
    <w:rsid w:val="00492503"/>
    <w:rsid w:val="004925DD"/>
    <w:rsid w:val="0049267D"/>
    <w:rsid w:val="00492B58"/>
    <w:rsid w:val="00492DB5"/>
    <w:rsid w:val="00492F65"/>
    <w:rsid w:val="00493568"/>
    <w:rsid w:val="0049363A"/>
    <w:rsid w:val="00493754"/>
    <w:rsid w:val="004939C5"/>
    <w:rsid w:val="00493A36"/>
    <w:rsid w:val="00493ACB"/>
    <w:rsid w:val="00493C84"/>
    <w:rsid w:val="00493D8E"/>
    <w:rsid w:val="00494604"/>
    <w:rsid w:val="004952B0"/>
    <w:rsid w:val="00495453"/>
    <w:rsid w:val="00495760"/>
    <w:rsid w:val="00495B12"/>
    <w:rsid w:val="00495C6B"/>
    <w:rsid w:val="00495CE0"/>
    <w:rsid w:val="00495FA0"/>
    <w:rsid w:val="004960BA"/>
    <w:rsid w:val="004961E1"/>
    <w:rsid w:val="0049647B"/>
    <w:rsid w:val="004964C5"/>
    <w:rsid w:val="00496886"/>
    <w:rsid w:val="00496C93"/>
    <w:rsid w:val="004970F4"/>
    <w:rsid w:val="0049715B"/>
    <w:rsid w:val="004974FA"/>
    <w:rsid w:val="0049750C"/>
    <w:rsid w:val="00497571"/>
    <w:rsid w:val="00497709"/>
    <w:rsid w:val="00497785"/>
    <w:rsid w:val="00497B81"/>
    <w:rsid w:val="00497FB9"/>
    <w:rsid w:val="004A03F0"/>
    <w:rsid w:val="004A07A2"/>
    <w:rsid w:val="004A0890"/>
    <w:rsid w:val="004A0E22"/>
    <w:rsid w:val="004A1047"/>
    <w:rsid w:val="004A147D"/>
    <w:rsid w:val="004A1D4F"/>
    <w:rsid w:val="004A2011"/>
    <w:rsid w:val="004A219F"/>
    <w:rsid w:val="004A21BC"/>
    <w:rsid w:val="004A227A"/>
    <w:rsid w:val="004A23FD"/>
    <w:rsid w:val="004A248A"/>
    <w:rsid w:val="004A248B"/>
    <w:rsid w:val="004A25F7"/>
    <w:rsid w:val="004A2812"/>
    <w:rsid w:val="004A2816"/>
    <w:rsid w:val="004A2941"/>
    <w:rsid w:val="004A2A60"/>
    <w:rsid w:val="004A2C3A"/>
    <w:rsid w:val="004A2CC6"/>
    <w:rsid w:val="004A3418"/>
    <w:rsid w:val="004A3508"/>
    <w:rsid w:val="004A35D5"/>
    <w:rsid w:val="004A380A"/>
    <w:rsid w:val="004A3979"/>
    <w:rsid w:val="004A3AAD"/>
    <w:rsid w:val="004A3AE2"/>
    <w:rsid w:val="004A4089"/>
    <w:rsid w:val="004A4097"/>
    <w:rsid w:val="004A435E"/>
    <w:rsid w:val="004A478A"/>
    <w:rsid w:val="004A48A8"/>
    <w:rsid w:val="004A4EA3"/>
    <w:rsid w:val="004A4FC7"/>
    <w:rsid w:val="004A5B5E"/>
    <w:rsid w:val="004A5BE4"/>
    <w:rsid w:val="004A60D4"/>
    <w:rsid w:val="004A644C"/>
    <w:rsid w:val="004A65C7"/>
    <w:rsid w:val="004A6AAA"/>
    <w:rsid w:val="004A6B77"/>
    <w:rsid w:val="004A6C6A"/>
    <w:rsid w:val="004A7119"/>
    <w:rsid w:val="004A7146"/>
    <w:rsid w:val="004A7895"/>
    <w:rsid w:val="004A7B4C"/>
    <w:rsid w:val="004A7C52"/>
    <w:rsid w:val="004A7D22"/>
    <w:rsid w:val="004A7F2E"/>
    <w:rsid w:val="004B01FA"/>
    <w:rsid w:val="004B0263"/>
    <w:rsid w:val="004B0469"/>
    <w:rsid w:val="004B0749"/>
    <w:rsid w:val="004B0920"/>
    <w:rsid w:val="004B09C8"/>
    <w:rsid w:val="004B09CC"/>
    <w:rsid w:val="004B0A06"/>
    <w:rsid w:val="004B0A35"/>
    <w:rsid w:val="004B0C9F"/>
    <w:rsid w:val="004B104B"/>
    <w:rsid w:val="004B14BF"/>
    <w:rsid w:val="004B15EB"/>
    <w:rsid w:val="004B18AE"/>
    <w:rsid w:val="004B1928"/>
    <w:rsid w:val="004B1BB4"/>
    <w:rsid w:val="004B216A"/>
    <w:rsid w:val="004B24B6"/>
    <w:rsid w:val="004B2703"/>
    <w:rsid w:val="004B272D"/>
    <w:rsid w:val="004B2B5D"/>
    <w:rsid w:val="004B2CDB"/>
    <w:rsid w:val="004B31B8"/>
    <w:rsid w:val="004B3396"/>
    <w:rsid w:val="004B3D2A"/>
    <w:rsid w:val="004B498E"/>
    <w:rsid w:val="004B5048"/>
    <w:rsid w:val="004B53AE"/>
    <w:rsid w:val="004B544D"/>
    <w:rsid w:val="004B5493"/>
    <w:rsid w:val="004B5514"/>
    <w:rsid w:val="004B56EB"/>
    <w:rsid w:val="004B58A8"/>
    <w:rsid w:val="004B59E6"/>
    <w:rsid w:val="004B5A1A"/>
    <w:rsid w:val="004B5E2B"/>
    <w:rsid w:val="004B626F"/>
    <w:rsid w:val="004B62DA"/>
    <w:rsid w:val="004B6351"/>
    <w:rsid w:val="004B6385"/>
    <w:rsid w:val="004B665E"/>
    <w:rsid w:val="004B677F"/>
    <w:rsid w:val="004B68A7"/>
    <w:rsid w:val="004B68BF"/>
    <w:rsid w:val="004B6AEA"/>
    <w:rsid w:val="004B6D89"/>
    <w:rsid w:val="004B7126"/>
    <w:rsid w:val="004B7516"/>
    <w:rsid w:val="004B7766"/>
    <w:rsid w:val="004B7BFD"/>
    <w:rsid w:val="004B7CB2"/>
    <w:rsid w:val="004C0287"/>
    <w:rsid w:val="004C0337"/>
    <w:rsid w:val="004C0794"/>
    <w:rsid w:val="004C0796"/>
    <w:rsid w:val="004C0AD2"/>
    <w:rsid w:val="004C0D40"/>
    <w:rsid w:val="004C0FC1"/>
    <w:rsid w:val="004C1532"/>
    <w:rsid w:val="004C1C8A"/>
    <w:rsid w:val="004C1DEA"/>
    <w:rsid w:val="004C1FC9"/>
    <w:rsid w:val="004C24C1"/>
    <w:rsid w:val="004C2614"/>
    <w:rsid w:val="004C2645"/>
    <w:rsid w:val="004C2ABE"/>
    <w:rsid w:val="004C2B08"/>
    <w:rsid w:val="004C3048"/>
    <w:rsid w:val="004C32AC"/>
    <w:rsid w:val="004C372C"/>
    <w:rsid w:val="004C37D1"/>
    <w:rsid w:val="004C3AA2"/>
    <w:rsid w:val="004C3B17"/>
    <w:rsid w:val="004C3C02"/>
    <w:rsid w:val="004C4163"/>
    <w:rsid w:val="004C449C"/>
    <w:rsid w:val="004C4D33"/>
    <w:rsid w:val="004C544C"/>
    <w:rsid w:val="004C5EDC"/>
    <w:rsid w:val="004C6029"/>
    <w:rsid w:val="004C6876"/>
    <w:rsid w:val="004C6A6E"/>
    <w:rsid w:val="004C6D59"/>
    <w:rsid w:val="004C6DDA"/>
    <w:rsid w:val="004C74F5"/>
    <w:rsid w:val="004C7963"/>
    <w:rsid w:val="004C79A6"/>
    <w:rsid w:val="004C7F45"/>
    <w:rsid w:val="004D01BD"/>
    <w:rsid w:val="004D053C"/>
    <w:rsid w:val="004D064C"/>
    <w:rsid w:val="004D0BDA"/>
    <w:rsid w:val="004D1209"/>
    <w:rsid w:val="004D12DF"/>
    <w:rsid w:val="004D160B"/>
    <w:rsid w:val="004D195E"/>
    <w:rsid w:val="004D2275"/>
    <w:rsid w:val="004D2668"/>
    <w:rsid w:val="004D2824"/>
    <w:rsid w:val="004D315B"/>
    <w:rsid w:val="004D3170"/>
    <w:rsid w:val="004D320F"/>
    <w:rsid w:val="004D3AB9"/>
    <w:rsid w:val="004D3ADD"/>
    <w:rsid w:val="004D3BD7"/>
    <w:rsid w:val="004D3DFE"/>
    <w:rsid w:val="004D4639"/>
    <w:rsid w:val="004D4D23"/>
    <w:rsid w:val="004D4D39"/>
    <w:rsid w:val="004D4F55"/>
    <w:rsid w:val="004D5058"/>
    <w:rsid w:val="004D518C"/>
    <w:rsid w:val="004D520F"/>
    <w:rsid w:val="004D5BD0"/>
    <w:rsid w:val="004D5C7A"/>
    <w:rsid w:val="004D5CDA"/>
    <w:rsid w:val="004D5FDF"/>
    <w:rsid w:val="004D6DF1"/>
    <w:rsid w:val="004D6F81"/>
    <w:rsid w:val="004D7215"/>
    <w:rsid w:val="004D73FE"/>
    <w:rsid w:val="004D7A95"/>
    <w:rsid w:val="004D7FEF"/>
    <w:rsid w:val="004E0433"/>
    <w:rsid w:val="004E0636"/>
    <w:rsid w:val="004E0770"/>
    <w:rsid w:val="004E0E32"/>
    <w:rsid w:val="004E1932"/>
    <w:rsid w:val="004E19C2"/>
    <w:rsid w:val="004E1D20"/>
    <w:rsid w:val="004E1E47"/>
    <w:rsid w:val="004E1E76"/>
    <w:rsid w:val="004E1EF9"/>
    <w:rsid w:val="004E26CD"/>
    <w:rsid w:val="004E2715"/>
    <w:rsid w:val="004E278F"/>
    <w:rsid w:val="004E2B3D"/>
    <w:rsid w:val="004E2D4F"/>
    <w:rsid w:val="004E2FBB"/>
    <w:rsid w:val="004E310E"/>
    <w:rsid w:val="004E3192"/>
    <w:rsid w:val="004E31A6"/>
    <w:rsid w:val="004E32B4"/>
    <w:rsid w:val="004E3403"/>
    <w:rsid w:val="004E3407"/>
    <w:rsid w:val="004E3877"/>
    <w:rsid w:val="004E3B06"/>
    <w:rsid w:val="004E3B59"/>
    <w:rsid w:val="004E4194"/>
    <w:rsid w:val="004E4956"/>
    <w:rsid w:val="004E4CF9"/>
    <w:rsid w:val="004E4D4C"/>
    <w:rsid w:val="004E4E64"/>
    <w:rsid w:val="004E5106"/>
    <w:rsid w:val="004E51C8"/>
    <w:rsid w:val="004E5229"/>
    <w:rsid w:val="004E55AF"/>
    <w:rsid w:val="004E56A0"/>
    <w:rsid w:val="004E583C"/>
    <w:rsid w:val="004E5CE1"/>
    <w:rsid w:val="004E5E4B"/>
    <w:rsid w:val="004E5EB3"/>
    <w:rsid w:val="004E6598"/>
    <w:rsid w:val="004E6A40"/>
    <w:rsid w:val="004E6B79"/>
    <w:rsid w:val="004E6CF6"/>
    <w:rsid w:val="004E6D9B"/>
    <w:rsid w:val="004E6DBD"/>
    <w:rsid w:val="004E716D"/>
    <w:rsid w:val="004E74BC"/>
    <w:rsid w:val="004E77FA"/>
    <w:rsid w:val="004E7A88"/>
    <w:rsid w:val="004E7F07"/>
    <w:rsid w:val="004E7FFE"/>
    <w:rsid w:val="004F02CB"/>
    <w:rsid w:val="004F065F"/>
    <w:rsid w:val="004F0B3A"/>
    <w:rsid w:val="004F12C1"/>
    <w:rsid w:val="004F1309"/>
    <w:rsid w:val="004F14AD"/>
    <w:rsid w:val="004F16E8"/>
    <w:rsid w:val="004F183E"/>
    <w:rsid w:val="004F18D8"/>
    <w:rsid w:val="004F1BC4"/>
    <w:rsid w:val="004F2484"/>
    <w:rsid w:val="004F24AE"/>
    <w:rsid w:val="004F25D9"/>
    <w:rsid w:val="004F28A1"/>
    <w:rsid w:val="004F2971"/>
    <w:rsid w:val="004F2A23"/>
    <w:rsid w:val="004F2A31"/>
    <w:rsid w:val="004F2B78"/>
    <w:rsid w:val="004F2BAE"/>
    <w:rsid w:val="004F311A"/>
    <w:rsid w:val="004F360A"/>
    <w:rsid w:val="004F3F50"/>
    <w:rsid w:val="004F3FFA"/>
    <w:rsid w:val="004F4216"/>
    <w:rsid w:val="004F437D"/>
    <w:rsid w:val="004F49E1"/>
    <w:rsid w:val="004F4DF4"/>
    <w:rsid w:val="004F5C0F"/>
    <w:rsid w:val="004F5D2D"/>
    <w:rsid w:val="004F5EC8"/>
    <w:rsid w:val="004F5EDB"/>
    <w:rsid w:val="004F6026"/>
    <w:rsid w:val="004F6351"/>
    <w:rsid w:val="004F66C5"/>
    <w:rsid w:val="004F6826"/>
    <w:rsid w:val="004F6895"/>
    <w:rsid w:val="004F739D"/>
    <w:rsid w:val="004F73C3"/>
    <w:rsid w:val="004F7509"/>
    <w:rsid w:val="004F7699"/>
    <w:rsid w:val="004F7B67"/>
    <w:rsid w:val="004F7C90"/>
    <w:rsid w:val="0050009E"/>
    <w:rsid w:val="005000AA"/>
    <w:rsid w:val="005004F8"/>
    <w:rsid w:val="00500996"/>
    <w:rsid w:val="00500B7E"/>
    <w:rsid w:val="00500CD5"/>
    <w:rsid w:val="00500E3B"/>
    <w:rsid w:val="00500F74"/>
    <w:rsid w:val="005011F3"/>
    <w:rsid w:val="00501504"/>
    <w:rsid w:val="005016E0"/>
    <w:rsid w:val="005017F2"/>
    <w:rsid w:val="00501B88"/>
    <w:rsid w:val="005021C8"/>
    <w:rsid w:val="00502264"/>
    <w:rsid w:val="005023AD"/>
    <w:rsid w:val="005026BF"/>
    <w:rsid w:val="00502719"/>
    <w:rsid w:val="00502AEE"/>
    <w:rsid w:val="00502BA0"/>
    <w:rsid w:val="00502BCC"/>
    <w:rsid w:val="00502E9E"/>
    <w:rsid w:val="00503059"/>
    <w:rsid w:val="005030AF"/>
    <w:rsid w:val="0050348D"/>
    <w:rsid w:val="00503991"/>
    <w:rsid w:val="00503AD3"/>
    <w:rsid w:val="00503B26"/>
    <w:rsid w:val="00503F2D"/>
    <w:rsid w:val="005041DB"/>
    <w:rsid w:val="0050425F"/>
    <w:rsid w:val="0050465E"/>
    <w:rsid w:val="00504793"/>
    <w:rsid w:val="005047BC"/>
    <w:rsid w:val="00504A4E"/>
    <w:rsid w:val="00504A74"/>
    <w:rsid w:val="00504D73"/>
    <w:rsid w:val="00504F39"/>
    <w:rsid w:val="00505009"/>
    <w:rsid w:val="0050529E"/>
    <w:rsid w:val="005056A9"/>
    <w:rsid w:val="005057C3"/>
    <w:rsid w:val="005057F8"/>
    <w:rsid w:val="00505FD8"/>
    <w:rsid w:val="00506024"/>
    <w:rsid w:val="0050619A"/>
    <w:rsid w:val="0050749C"/>
    <w:rsid w:val="00507661"/>
    <w:rsid w:val="0050771C"/>
    <w:rsid w:val="0050787D"/>
    <w:rsid w:val="00507928"/>
    <w:rsid w:val="005079FE"/>
    <w:rsid w:val="005079FF"/>
    <w:rsid w:val="00507A65"/>
    <w:rsid w:val="00507CFA"/>
    <w:rsid w:val="00507F05"/>
    <w:rsid w:val="00510089"/>
    <w:rsid w:val="005102D2"/>
    <w:rsid w:val="005105B9"/>
    <w:rsid w:val="005106B8"/>
    <w:rsid w:val="0051088C"/>
    <w:rsid w:val="00510CB6"/>
    <w:rsid w:val="00511418"/>
    <w:rsid w:val="0051198A"/>
    <w:rsid w:val="005119FE"/>
    <w:rsid w:val="00511C8E"/>
    <w:rsid w:val="00511D8C"/>
    <w:rsid w:val="00512359"/>
    <w:rsid w:val="0051270E"/>
    <w:rsid w:val="005132CE"/>
    <w:rsid w:val="005137AD"/>
    <w:rsid w:val="005140DE"/>
    <w:rsid w:val="005141D4"/>
    <w:rsid w:val="00514505"/>
    <w:rsid w:val="00514547"/>
    <w:rsid w:val="00514740"/>
    <w:rsid w:val="0051479A"/>
    <w:rsid w:val="00514AF6"/>
    <w:rsid w:val="00514E2E"/>
    <w:rsid w:val="00515025"/>
    <w:rsid w:val="00515370"/>
    <w:rsid w:val="005153D4"/>
    <w:rsid w:val="00515424"/>
    <w:rsid w:val="005157D4"/>
    <w:rsid w:val="00515904"/>
    <w:rsid w:val="005159AD"/>
    <w:rsid w:val="00515A4B"/>
    <w:rsid w:val="00515B83"/>
    <w:rsid w:val="00515C4E"/>
    <w:rsid w:val="00515E2C"/>
    <w:rsid w:val="00516614"/>
    <w:rsid w:val="0051685F"/>
    <w:rsid w:val="005168C2"/>
    <w:rsid w:val="00516B49"/>
    <w:rsid w:val="00516BE4"/>
    <w:rsid w:val="00516EA1"/>
    <w:rsid w:val="00517084"/>
    <w:rsid w:val="005172FE"/>
    <w:rsid w:val="0051760F"/>
    <w:rsid w:val="00517A31"/>
    <w:rsid w:val="00517A3F"/>
    <w:rsid w:val="00517CD8"/>
    <w:rsid w:val="00517E10"/>
    <w:rsid w:val="0052011D"/>
    <w:rsid w:val="005206FC"/>
    <w:rsid w:val="00520701"/>
    <w:rsid w:val="00520771"/>
    <w:rsid w:val="00520879"/>
    <w:rsid w:val="00520AE9"/>
    <w:rsid w:val="00520C3D"/>
    <w:rsid w:val="0052102B"/>
    <w:rsid w:val="005210C1"/>
    <w:rsid w:val="0052111B"/>
    <w:rsid w:val="00521189"/>
    <w:rsid w:val="00521316"/>
    <w:rsid w:val="0052135B"/>
    <w:rsid w:val="005213E0"/>
    <w:rsid w:val="00521481"/>
    <w:rsid w:val="00521714"/>
    <w:rsid w:val="005217D8"/>
    <w:rsid w:val="00521982"/>
    <w:rsid w:val="005219C8"/>
    <w:rsid w:val="00521D62"/>
    <w:rsid w:val="00521DD4"/>
    <w:rsid w:val="00522124"/>
    <w:rsid w:val="00522730"/>
    <w:rsid w:val="005229C0"/>
    <w:rsid w:val="00522AC9"/>
    <w:rsid w:val="00522CB0"/>
    <w:rsid w:val="0052314A"/>
    <w:rsid w:val="00523242"/>
    <w:rsid w:val="0052347F"/>
    <w:rsid w:val="005235A6"/>
    <w:rsid w:val="00523721"/>
    <w:rsid w:val="0052381A"/>
    <w:rsid w:val="005238D2"/>
    <w:rsid w:val="00523925"/>
    <w:rsid w:val="00523FCF"/>
    <w:rsid w:val="00524352"/>
    <w:rsid w:val="005243AF"/>
    <w:rsid w:val="005243CE"/>
    <w:rsid w:val="005244E5"/>
    <w:rsid w:val="00524538"/>
    <w:rsid w:val="00524563"/>
    <w:rsid w:val="00524582"/>
    <w:rsid w:val="00524910"/>
    <w:rsid w:val="005249C8"/>
    <w:rsid w:val="00524E54"/>
    <w:rsid w:val="005252C2"/>
    <w:rsid w:val="005257F4"/>
    <w:rsid w:val="005257FD"/>
    <w:rsid w:val="005259BD"/>
    <w:rsid w:val="00525B0B"/>
    <w:rsid w:val="00526A82"/>
    <w:rsid w:val="00526B87"/>
    <w:rsid w:val="00526FBC"/>
    <w:rsid w:val="00527228"/>
    <w:rsid w:val="00527357"/>
    <w:rsid w:val="0052755F"/>
    <w:rsid w:val="0052792A"/>
    <w:rsid w:val="00527A44"/>
    <w:rsid w:val="00527B17"/>
    <w:rsid w:val="00527E91"/>
    <w:rsid w:val="00527EE9"/>
    <w:rsid w:val="00527FD6"/>
    <w:rsid w:val="00530C84"/>
    <w:rsid w:val="00530D4E"/>
    <w:rsid w:val="00530D6C"/>
    <w:rsid w:val="00530E1E"/>
    <w:rsid w:val="00531276"/>
    <w:rsid w:val="0053187F"/>
    <w:rsid w:val="00531970"/>
    <w:rsid w:val="00531CD9"/>
    <w:rsid w:val="00531F1A"/>
    <w:rsid w:val="00531F59"/>
    <w:rsid w:val="0053204A"/>
    <w:rsid w:val="005321DC"/>
    <w:rsid w:val="0053278E"/>
    <w:rsid w:val="0053285C"/>
    <w:rsid w:val="00532B27"/>
    <w:rsid w:val="00532C9B"/>
    <w:rsid w:val="00532E83"/>
    <w:rsid w:val="0053308B"/>
    <w:rsid w:val="005339A8"/>
    <w:rsid w:val="005339F4"/>
    <w:rsid w:val="00533B4A"/>
    <w:rsid w:val="00533D34"/>
    <w:rsid w:val="00533E5B"/>
    <w:rsid w:val="00533EB5"/>
    <w:rsid w:val="00533FFF"/>
    <w:rsid w:val="00534210"/>
    <w:rsid w:val="00534241"/>
    <w:rsid w:val="005343ED"/>
    <w:rsid w:val="00534538"/>
    <w:rsid w:val="00534598"/>
    <w:rsid w:val="005348D4"/>
    <w:rsid w:val="00534904"/>
    <w:rsid w:val="00534C3B"/>
    <w:rsid w:val="00534DC3"/>
    <w:rsid w:val="00534E33"/>
    <w:rsid w:val="005355D4"/>
    <w:rsid w:val="00535D1F"/>
    <w:rsid w:val="00535E3A"/>
    <w:rsid w:val="0053611A"/>
    <w:rsid w:val="0053625D"/>
    <w:rsid w:val="00536993"/>
    <w:rsid w:val="00536BCD"/>
    <w:rsid w:val="00537BF6"/>
    <w:rsid w:val="00537CA2"/>
    <w:rsid w:val="00537D1D"/>
    <w:rsid w:val="00540D31"/>
    <w:rsid w:val="0054134F"/>
    <w:rsid w:val="0054176E"/>
    <w:rsid w:val="00541904"/>
    <w:rsid w:val="00541987"/>
    <w:rsid w:val="00541D71"/>
    <w:rsid w:val="00541DE3"/>
    <w:rsid w:val="0054206B"/>
    <w:rsid w:val="00542216"/>
    <w:rsid w:val="00542680"/>
    <w:rsid w:val="0054282E"/>
    <w:rsid w:val="00542D0B"/>
    <w:rsid w:val="00542DA7"/>
    <w:rsid w:val="00542FD7"/>
    <w:rsid w:val="00543187"/>
    <w:rsid w:val="005437BC"/>
    <w:rsid w:val="00543863"/>
    <w:rsid w:val="00543DB6"/>
    <w:rsid w:val="00543F47"/>
    <w:rsid w:val="00544205"/>
    <w:rsid w:val="00544466"/>
    <w:rsid w:val="0054499E"/>
    <w:rsid w:val="00544A52"/>
    <w:rsid w:val="00544ACD"/>
    <w:rsid w:val="00544BD7"/>
    <w:rsid w:val="005450E1"/>
    <w:rsid w:val="005453F7"/>
    <w:rsid w:val="00545830"/>
    <w:rsid w:val="00545A3E"/>
    <w:rsid w:val="00545B78"/>
    <w:rsid w:val="00545CE4"/>
    <w:rsid w:val="00545E74"/>
    <w:rsid w:val="00546481"/>
    <w:rsid w:val="00546BC0"/>
    <w:rsid w:val="00546C95"/>
    <w:rsid w:val="00546CD3"/>
    <w:rsid w:val="00547839"/>
    <w:rsid w:val="00547956"/>
    <w:rsid w:val="00547FC1"/>
    <w:rsid w:val="005501CA"/>
    <w:rsid w:val="005508F1"/>
    <w:rsid w:val="005508FA"/>
    <w:rsid w:val="0055102B"/>
    <w:rsid w:val="0055129B"/>
    <w:rsid w:val="00551422"/>
    <w:rsid w:val="0055192C"/>
    <w:rsid w:val="00551962"/>
    <w:rsid w:val="00551B7A"/>
    <w:rsid w:val="00551E3F"/>
    <w:rsid w:val="00551E4E"/>
    <w:rsid w:val="00551EC9"/>
    <w:rsid w:val="0055242B"/>
    <w:rsid w:val="00552A1E"/>
    <w:rsid w:val="00552AE9"/>
    <w:rsid w:val="00552BD3"/>
    <w:rsid w:val="00552C8D"/>
    <w:rsid w:val="005534B6"/>
    <w:rsid w:val="0055351B"/>
    <w:rsid w:val="00553CD6"/>
    <w:rsid w:val="00553CFB"/>
    <w:rsid w:val="00554571"/>
    <w:rsid w:val="00554690"/>
    <w:rsid w:val="005546F0"/>
    <w:rsid w:val="005547D4"/>
    <w:rsid w:val="00554907"/>
    <w:rsid w:val="00554A3A"/>
    <w:rsid w:val="00554B29"/>
    <w:rsid w:val="00554B2B"/>
    <w:rsid w:val="00554DEB"/>
    <w:rsid w:val="005550A8"/>
    <w:rsid w:val="00555503"/>
    <w:rsid w:val="00555550"/>
    <w:rsid w:val="005557D6"/>
    <w:rsid w:val="00555A5F"/>
    <w:rsid w:val="00556063"/>
    <w:rsid w:val="00556122"/>
    <w:rsid w:val="0055616A"/>
    <w:rsid w:val="005562C6"/>
    <w:rsid w:val="00556686"/>
    <w:rsid w:val="00556717"/>
    <w:rsid w:val="005567D4"/>
    <w:rsid w:val="005567FF"/>
    <w:rsid w:val="005568DA"/>
    <w:rsid w:val="00556AC7"/>
    <w:rsid w:val="00556F41"/>
    <w:rsid w:val="005572BF"/>
    <w:rsid w:val="00557510"/>
    <w:rsid w:val="005578A8"/>
    <w:rsid w:val="00557CFF"/>
    <w:rsid w:val="00557FE2"/>
    <w:rsid w:val="00560270"/>
    <w:rsid w:val="00560740"/>
    <w:rsid w:val="00560E51"/>
    <w:rsid w:val="0056135A"/>
    <w:rsid w:val="00561781"/>
    <w:rsid w:val="00561952"/>
    <w:rsid w:val="00561BF0"/>
    <w:rsid w:val="00561CED"/>
    <w:rsid w:val="0056238D"/>
    <w:rsid w:val="005626BE"/>
    <w:rsid w:val="0056291B"/>
    <w:rsid w:val="00562BCC"/>
    <w:rsid w:val="00562DFF"/>
    <w:rsid w:val="00562F42"/>
    <w:rsid w:val="0056385D"/>
    <w:rsid w:val="005638AE"/>
    <w:rsid w:val="00563936"/>
    <w:rsid w:val="00563AD6"/>
    <w:rsid w:val="00563BB5"/>
    <w:rsid w:val="005642ED"/>
    <w:rsid w:val="0056444C"/>
    <w:rsid w:val="0056494C"/>
    <w:rsid w:val="00564AE0"/>
    <w:rsid w:val="00564BE5"/>
    <w:rsid w:val="00564C3C"/>
    <w:rsid w:val="00564ED9"/>
    <w:rsid w:val="005650B4"/>
    <w:rsid w:val="005654F1"/>
    <w:rsid w:val="0056565F"/>
    <w:rsid w:val="005659B2"/>
    <w:rsid w:val="00565A5D"/>
    <w:rsid w:val="00565C3C"/>
    <w:rsid w:val="00565F4F"/>
    <w:rsid w:val="00566473"/>
    <w:rsid w:val="005668F3"/>
    <w:rsid w:val="00566919"/>
    <w:rsid w:val="0056693B"/>
    <w:rsid w:val="00566BD3"/>
    <w:rsid w:val="00566FE3"/>
    <w:rsid w:val="005672ED"/>
    <w:rsid w:val="00567A38"/>
    <w:rsid w:val="00567CBA"/>
    <w:rsid w:val="00570077"/>
    <w:rsid w:val="0057019C"/>
    <w:rsid w:val="00570662"/>
    <w:rsid w:val="005707B5"/>
    <w:rsid w:val="00570B5E"/>
    <w:rsid w:val="00570BFC"/>
    <w:rsid w:val="00571365"/>
    <w:rsid w:val="00571416"/>
    <w:rsid w:val="00571564"/>
    <w:rsid w:val="00571B09"/>
    <w:rsid w:val="00571BE1"/>
    <w:rsid w:val="00571E2C"/>
    <w:rsid w:val="005720A1"/>
    <w:rsid w:val="005721DE"/>
    <w:rsid w:val="0057256C"/>
    <w:rsid w:val="00572655"/>
    <w:rsid w:val="005726A6"/>
    <w:rsid w:val="00572B4E"/>
    <w:rsid w:val="00572B93"/>
    <w:rsid w:val="00572E2F"/>
    <w:rsid w:val="0057329F"/>
    <w:rsid w:val="0057359B"/>
    <w:rsid w:val="0057363C"/>
    <w:rsid w:val="00573928"/>
    <w:rsid w:val="00573BD5"/>
    <w:rsid w:val="00573D0F"/>
    <w:rsid w:val="00573DBD"/>
    <w:rsid w:val="00573FC6"/>
    <w:rsid w:val="005745EF"/>
    <w:rsid w:val="005746A3"/>
    <w:rsid w:val="005746B8"/>
    <w:rsid w:val="00574704"/>
    <w:rsid w:val="005749D3"/>
    <w:rsid w:val="00574ACF"/>
    <w:rsid w:val="005751DF"/>
    <w:rsid w:val="005751E9"/>
    <w:rsid w:val="0057547F"/>
    <w:rsid w:val="00575BEA"/>
    <w:rsid w:val="005764C3"/>
    <w:rsid w:val="00576530"/>
    <w:rsid w:val="00576A8B"/>
    <w:rsid w:val="00576D1B"/>
    <w:rsid w:val="00576D84"/>
    <w:rsid w:val="00576F18"/>
    <w:rsid w:val="005770BF"/>
    <w:rsid w:val="00577908"/>
    <w:rsid w:val="00580C8B"/>
    <w:rsid w:val="00580E24"/>
    <w:rsid w:val="00580E2F"/>
    <w:rsid w:val="00581062"/>
    <w:rsid w:val="005811EA"/>
    <w:rsid w:val="00581352"/>
    <w:rsid w:val="005819A1"/>
    <w:rsid w:val="00581A8E"/>
    <w:rsid w:val="00582105"/>
    <w:rsid w:val="0058232B"/>
    <w:rsid w:val="005824D5"/>
    <w:rsid w:val="00582C7D"/>
    <w:rsid w:val="00582EBC"/>
    <w:rsid w:val="00583088"/>
    <w:rsid w:val="0058330D"/>
    <w:rsid w:val="00583746"/>
    <w:rsid w:val="00583A78"/>
    <w:rsid w:val="00583B2B"/>
    <w:rsid w:val="00583DFE"/>
    <w:rsid w:val="00584139"/>
    <w:rsid w:val="005843E1"/>
    <w:rsid w:val="00584A9E"/>
    <w:rsid w:val="00584AFC"/>
    <w:rsid w:val="00584D1B"/>
    <w:rsid w:val="0058508E"/>
    <w:rsid w:val="0058524B"/>
    <w:rsid w:val="00585643"/>
    <w:rsid w:val="0058577C"/>
    <w:rsid w:val="005858D5"/>
    <w:rsid w:val="00585976"/>
    <w:rsid w:val="00586478"/>
    <w:rsid w:val="00586498"/>
    <w:rsid w:val="005866B7"/>
    <w:rsid w:val="00586709"/>
    <w:rsid w:val="005868FB"/>
    <w:rsid w:val="00586A5A"/>
    <w:rsid w:val="00586AB2"/>
    <w:rsid w:val="00586E44"/>
    <w:rsid w:val="00587147"/>
    <w:rsid w:val="00587160"/>
    <w:rsid w:val="005879B8"/>
    <w:rsid w:val="005879D2"/>
    <w:rsid w:val="00587BFA"/>
    <w:rsid w:val="00587C6A"/>
    <w:rsid w:val="00587EF6"/>
    <w:rsid w:val="0059002A"/>
    <w:rsid w:val="00590035"/>
    <w:rsid w:val="00590215"/>
    <w:rsid w:val="0059021F"/>
    <w:rsid w:val="005902E9"/>
    <w:rsid w:val="0059030C"/>
    <w:rsid w:val="00590573"/>
    <w:rsid w:val="00590965"/>
    <w:rsid w:val="00590B5B"/>
    <w:rsid w:val="00590D08"/>
    <w:rsid w:val="00590DB3"/>
    <w:rsid w:val="0059118A"/>
    <w:rsid w:val="005912DD"/>
    <w:rsid w:val="00591310"/>
    <w:rsid w:val="0059166F"/>
    <w:rsid w:val="005917E7"/>
    <w:rsid w:val="00591A92"/>
    <w:rsid w:val="00591BBE"/>
    <w:rsid w:val="00591C72"/>
    <w:rsid w:val="005929AE"/>
    <w:rsid w:val="00592C51"/>
    <w:rsid w:val="00592E21"/>
    <w:rsid w:val="00592FB3"/>
    <w:rsid w:val="0059312C"/>
    <w:rsid w:val="005933FE"/>
    <w:rsid w:val="0059351A"/>
    <w:rsid w:val="005937E6"/>
    <w:rsid w:val="0059380E"/>
    <w:rsid w:val="00593F3A"/>
    <w:rsid w:val="005940A6"/>
    <w:rsid w:val="00594257"/>
    <w:rsid w:val="0059455D"/>
    <w:rsid w:val="005947D7"/>
    <w:rsid w:val="00594827"/>
    <w:rsid w:val="005949A7"/>
    <w:rsid w:val="00594C0D"/>
    <w:rsid w:val="00594E13"/>
    <w:rsid w:val="00594E9A"/>
    <w:rsid w:val="00594FEB"/>
    <w:rsid w:val="00595335"/>
    <w:rsid w:val="005954B8"/>
    <w:rsid w:val="0059571D"/>
    <w:rsid w:val="00595A59"/>
    <w:rsid w:val="00595CF1"/>
    <w:rsid w:val="00596027"/>
    <w:rsid w:val="00596652"/>
    <w:rsid w:val="00596C76"/>
    <w:rsid w:val="00596CF0"/>
    <w:rsid w:val="00596DC6"/>
    <w:rsid w:val="00596EA5"/>
    <w:rsid w:val="0059710B"/>
    <w:rsid w:val="005971CF"/>
    <w:rsid w:val="00597496"/>
    <w:rsid w:val="005977B2"/>
    <w:rsid w:val="00597C79"/>
    <w:rsid w:val="005A0191"/>
    <w:rsid w:val="005A043D"/>
    <w:rsid w:val="005A047C"/>
    <w:rsid w:val="005A0A9C"/>
    <w:rsid w:val="005A0BDB"/>
    <w:rsid w:val="005A12E6"/>
    <w:rsid w:val="005A17E3"/>
    <w:rsid w:val="005A1EED"/>
    <w:rsid w:val="005A2103"/>
    <w:rsid w:val="005A2152"/>
    <w:rsid w:val="005A22E6"/>
    <w:rsid w:val="005A2353"/>
    <w:rsid w:val="005A2669"/>
    <w:rsid w:val="005A26D5"/>
    <w:rsid w:val="005A27B2"/>
    <w:rsid w:val="005A2959"/>
    <w:rsid w:val="005A2A94"/>
    <w:rsid w:val="005A3182"/>
    <w:rsid w:val="005A31D8"/>
    <w:rsid w:val="005A3363"/>
    <w:rsid w:val="005A3365"/>
    <w:rsid w:val="005A388D"/>
    <w:rsid w:val="005A3A8B"/>
    <w:rsid w:val="005A436F"/>
    <w:rsid w:val="005A4410"/>
    <w:rsid w:val="005A4757"/>
    <w:rsid w:val="005A4773"/>
    <w:rsid w:val="005A4793"/>
    <w:rsid w:val="005A47BC"/>
    <w:rsid w:val="005A4B76"/>
    <w:rsid w:val="005A50DD"/>
    <w:rsid w:val="005A5715"/>
    <w:rsid w:val="005A5859"/>
    <w:rsid w:val="005A5A0A"/>
    <w:rsid w:val="005A5A72"/>
    <w:rsid w:val="005A5B0E"/>
    <w:rsid w:val="005A5D06"/>
    <w:rsid w:val="005A5FBA"/>
    <w:rsid w:val="005A60B0"/>
    <w:rsid w:val="005A60F6"/>
    <w:rsid w:val="005A6FAB"/>
    <w:rsid w:val="005A75AC"/>
    <w:rsid w:val="005A76AC"/>
    <w:rsid w:val="005A7735"/>
    <w:rsid w:val="005A790E"/>
    <w:rsid w:val="005A79D6"/>
    <w:rsid w:val="005A7BF1"/>
    <w:rsid w:val="005B050F"/>
    <w:rsid w:val="005B0566"/>
    <w:rsid w:val="005B0582"/>
    <w:rsid w:val="005B083B"/>
    <w:rsid w:val="005B0874"/>
    <w:rsid w:val="005B0C0E"/>
    <w:rsid w:val="005B0F16"/>
    <w:rsid w:val="005B1449"/>
    <w:rsid w:val="005B1465"/>
    <w:rsid w:val="005B1801"/>
    <w:rsid w:val="005B1BC8"/>
    <w:rsid w:val="005B1DC0"/>
    <w:rsid w:val="005B22AC"/>
    <w:rsid w:val="005B230D"/>
    <w:rsid w:val="005B24F0"/>
    <w:rsid w:val="005B25CE"/>
    <w:rsid w:val="005B2955"/>
    <w:rsid w:val="005B2B26"/>
    <w:rsid w:val="005B2D0A"/>
    <w:rsid w:val="005B2D79"/>
    <w:rsid w:val="005B4029"/>
    <w:rsid w:val="005B432A"/>
    <w:rsid w:val="005B4388"/>
    <w:rsid w:val="005B4A70"/>
    <w:rsid w:val="005B4B80"/>
    <w:rsid w:val="005B4BE5"/>
    <w:rsid w:val="005B4CEF"/>
    <w:rsid w:val="005B4E0B"/>
    <w:rsid w:val="005B53F8"/>
    <w:rsid w:val="005B5400"/>
    <w:rsid w:val="005B5485"/>
    <w:rsid w:val="005B5AC9"/>
    <w:rsid w:val="005B62CC"/>
    <w:rsid w:val="005B62EC"/>
    <w:rsid w:val="005B6326"/>
    <w:rsid w:val="005B64A1"/>
    <w:rsid w:val="005B6729"/>
    <w:rsid w:val="005B7134"/>
    <w:rsid w:val="005B7182"/>
    <w:rsid w:val="005B73DB"/>
    <w:rsid w:val="005C004D"/>
    <w:rsid w:val="005C0228"/>
    <w:rsid w:val="005C0AA7"/>
    <w:rsid w:val="005C111D"/>
    <w:rsid w:val="005C128A"/>
    <w:rsid w:val="005C1381"/>
    <w:rsid w:val="005C1534"/>
    <w:rsid w:val="005C1581"/>
    <w:rsid w:val="005C15A2"/>
    <w:rsid w:val="005C1874"/>
    <w:rsid w:val="005C19F6"/>
    <w:rsid w:val="005C1A59"/>
    <w:rsid w:val="005C1EC2"/>
    <w:rsid w:val="005C1F55"/>
    <w:rsid w:val="005C1FBD"/>
    <w:rsid w:val="005C2032"/>
    <w:rsid w:val="005C21A8"/>
    <w:rsid w:val="005C220F"/>
    <w:rsid w:val="005C26F7"/>
    <w:rsid w:val="005C2930"/>
    <w:rsid w:val="005C2B24"/>
    <w:rsid w:val="005C2CB0"/>
    <w:rsid w:val="005C2D7C"/>
    <w:rsid w:val="005C2E34"/>
    <w:rsid w:val="005C3007"/>
    <w:rsid w:val="005C3231"/>
    <w:rsid w:val="005C364F"/>
    <w:rsid w:val="005C3985"/>
    <w:rsid w:val="005C3C38"/>
    <w:rsid w:val="005C3C9E"/>
    <w:rsid w:val="005C3CC6"/>
    <w:rsid w:val="005C3DBB"/>
    <w:rsid w:val="005C4115"/>
    <w:rsid w:val="005C471B"/>
    <w:rsid w:val="005C4AE9"/>
    <w:rsid w:val="005C50BC"/>
    <w:rsid w:val="005C51E8"/>
    <w:rsid w:val="005C5348"/>
    <w:rsid w:val="005C556D"/>
    <w:rsid w:val="005C57CA"/>
    <w:rsid w:val="005C5801"/>
    <w:rsid w:val="005C5A5A"/>
    <w:rsid w:val="005C5C66"/>
    <w:rsid w:val="005C6324"/>
    <w:rsid w:val="005C6539"/>
    <w:rsid w:val="005C67B4"/>
    <w:rsid w:val="005C6989"/>
    <w:rsid w:val="005C69F8"/>
    <w:rsid w:val="005C6A96"/>
    <w:rsid w:val="005C6BA7"/>
    <w:rsid w:val="005C6DBB"/>
    <w:rsid w:val="005C6F4C"/>
    <w:rsid w:val="005C756E"/>
    <w:rsid w:val="005C7988"/>
    <w:rsid w:val="005C7C45"/>
    <w:rsid w:val="005C7C4A"/>
    <w:rsid w:val="005D0708"/>
    <w:rsid w:val="005D0717"/>
    <w:rsid w:val="005D0F9D"/>
    <w:rsid w:val="005D138D"/>
    <w:rsid w:val="005D1A2D"/>
    <w:rsid w:val="005D1C5D"/>
    <w:rsid w:val="005D1D6C"/>
    <w:rsid w:val="005D1E8D"/>
    <w:rsid w:val="005D2286"/>
    <w:rsid w:val="005D25A0"/>
    <w:rsid w:val="005D288B"/>
    <w:rsid w:val="005D28D1"/>
    <w:rsid w:val="005D2EBE"/>
    <w:rsid w:val="005D30D8"/>
    <w:rsid w:val="005D3578"/>
    <w:rsid w:val="005D374D"/>
    <w:rsid w:val="005D3877"/>
    <w:rsid w:val="005D3972"/>
    <w:rsid w:val="005D3B07"/>
    <w:rsid w:val="005D3B18"/>
    <w:rsid w:val="005D3E83"/>
    <w:rsid w:val="005D4401"/>
    <w:rsid w:val="005D44FE"/>
    <w:rsid w:val="005D4611"/>
    <w:rsid w:val="005D4712"/>
    <w:rsid w:val="005D484A"/>
    <w:rsid w:val="005D5092"/>
    <w:rsid w:val="005D5216"/>
    <w:rsid w:val="005D5562"/>
    <w:rsid w:val="005D57AC"/>
    <w:rsid w:val="005D5F5F"/>
    <w:rsid w:val="005D61E1"/>
    <w:rsid w:val="005D627A"/>
    <w:rsid w:val="005D62FE"/>
    <w:rsid w:val="005D6398"/>
    <w:rsid w:val="005D6420"/>
    <w:rsid w:val="005D6628"/>
    <w:rsid w:val="005D674B"/>
    <w:rsid w:val="005D6AF7"/>
    <w:rsid w:val="005D6C1B"/>
    <w:rsid w:val="005D71AF"/>
    <w:rsid w:val="005D762E"/>
    <w:rsid w:val="005D763E"/>
    <w:rsid w:val="005D7975"/>
    <w:rsid w:val="005D7F1F"/>
    <w:rsid w:val="005E035C"/>
    <w:rsid w:val="005E03F6"/>
    <w:rsid w:val="005E096C"/>
    <w:rsid w:val="005E0EC6"/>
    <w:rsid w:val="005E1660"/>
    <w:rsid w:val="005E17EC"/>
    <w:rsid w:val="005E1BD6"/>
    <w:rsid w:val="005E1EC7"/>
    <w:rsid w:val="005E2152"/>
    <w:rsid w:val="005E21C5"/>
    <w:rsid w:val="005E2331"/>
    <w:rsid w:val="005E2937"/>
    <w:rsid w:val="005E2F98"/>
    <w:rsid w:val="005E359B"/>
    <w:rsid w:val="005E367A"/>
    <w:rsid w:val="005E3D87"/>
    <w:rsid w:val="005E4263"/>
    <w:rsid w:val="005E4335"/>
    <w:rsid w:val="005E4BC4"/>
    <w:rsid w:val="005E4C53"/>
    <w:rsid w:val="005E4FA9"/>
    <w:rsid w:val="005E50B4"/>
    <w:rsid w:val="005E52D6"/>
    <w:rsid w:val="005E581C"/>
    <w:rsid w:val="005E5ABA"/>
    <w:rsid w:val="005E5C7F"/>
    <w:rsid w:val="005E5D5E"/>
    <w:rsid w:val="005E5E93"/>
    <w:rsid w:val="005E60E4"/>
    <w:rsid w:val="005E63F9"/>
    <w:rsid w:val="005E6626"/>
    <w:rsid w:val="005E6764"/>
    <w:rsid w:val="005E69AA"/>
    <w:rsid w:val="005E6CA4"/>
    <w:rsid w:val="005E6CF9"/>
    <w:rsid w:val="005E7222"/>
    <w:rsid w:val="005E7EAA"/>
    <w:rsid w:val="005E7F90"/>
    <w:rsid w:val="005F00EC"/>
    <w:rsid w:val="005F0177"/>
    <w:rsid w:val="005F05B1"/>
    <w:rsid w:val="005F0901"/>
    <w:rsid w:val="005F0EFE"/>
    <w:rsid w:val="005F11C3"/>
    <w:rsid w:val="005F15DC"/>
    <w:rsid w:val="005F1A15"/>
    <w:rsid w:val="005F1DEB"/>
    <w:rsid w:val="005F222A"/>
    <w:rsid w:val="005F26D5"/>
    <w:rsid w:val="005F271C"/>
    <w:rsid w:val="005F2794"/>
    <w:rsid w:val="005F28E5"/>
    <w:rsid w:val="005F2C31"/>
    <w:rsid w:val="005F2EF2"/>
    <w:rsid w:val="005F306D"/>
    <w:rsid w:val="005F31AA"/>
    <w:rsid w:val="005F3223"/>
    <w:rsid w:val="005F33B6"/>
    <w:rsid w:val="005F36D4"/>
    <w:rsid w:val="005F3746"/>
    <w:rsid w:val="005F38A1"/>
    <w:rsid w:val="005F3D10"/>
    <w:rsid w:val="005F417B"/>
    <w:rsid w:val="005F444F"/>
    <w:rsid w:val="005F44AB"/>
    <w:rsid w:val="005F454F"/>
    <w:rsid w:val="005F480A"/>
    <w:rsid w:val="005F4A17"/>
    <w:rsid w:val="005F5708"/>
    <w:rsid w:val="005F5B92"/>
    <w:rsid w:val="005F5CE5"/>
    <w:rsid w:val="005F5FA7"/>
    <w:rsid w:val="005F60BA"/>
    <w:rsid w:val="005F6235"/>
    <w:rsid w:val="005F6240"/>
    <w:rsid w:val="005F6491"/>
    <w:rsid w:val="005F66A2"/>
    <w:rsid w:val="005F6760"/>
    <w:rsid w:val="005F6881"/>
    <w:rsid w:val="005F690D"/>
    <w:rsid w:val="005F6CB3"/>
    <w:rsid w:val="005F6D6B"/>
    <w:rsid w:val="005F71E7"/>
    <w:rsid w:val="005F7218"/>
    <w:rsid w:val="005F7341"/>
    <w:rsid w:val="005F75B8"/>
    <w:rsid w:val="005F786B"/>
    <w:rsid w:val="005F7B12"/>
    <w:rsid w:val="00600071"/>
    <w:rsid w:val="006001B1"/>
    <w:rsid w:val="006002EB"/>
    <w:rsid w:val="006005CC"/>
    <w:rsid w:val="006007F4"/>
    <w:rsid w:val="00600F43"/>
    <w:rsid w:val="006010DD"/>
    <w:rsid w:val="006011D5"/>
    <w:rsid w:val="0060127B"/>
    <w:rsid w:val="0060132E"/>
    <w:rsid w:val="0060140C"/>
    <w:rsid w:val="006016D4"/>
    <w:rsid w:val="00601A66"/>
    <w:rsid w:val="00601A6C"/>
    <w:rsid w:val="00601AF6"/>
    <w:rsid w:val="006020A4"/>
    <w:rsid w:val="006020B9"/>
    <w:rsid w:val="006020DA"/>
    <w:rsid w:val="0060229C"/>
    <w:rsid w:val="00602384"/>
    <w:rsid w:val="00602BB5"/>
    <w:rsid w:val="00602D30"/>
    <w:rsid w:val="006031B0"/>
    <w:rsid w:val="00603592"/>
    <w:rsid w:val="0060368E"/>
    <w:rsid w:val="00603738"/>
    <w:rsid w:val="006039FD"/>
    <w:rsid w:val="00603D72"/>
    <w:rsid w:val="00604508"/>
    <w:rsid w:val="006047A9"/>
    <w:rsid w:val="00604AD1"/>
    <w:rsid w:val="00604DFB"/>
    <w:rsid w:val="0060510D"/>
    <w:rsid w:val="00605325"/>
    <w:rsid w:val="006054A8"/>
    <w:rsid w:val="00605AC3"/>
    <w:rsid w:val="00606096"/>
    <w:rsid w:val="00606328"/>
    <w:rsid w:val="006063A1"/>
    <w:rsid w:val="006066F4"/>
    <w:rsid w:val="00606FBD"/>
    <w:rsid w:val="006075F6"/>
    <w:rsid w:val="006075F8"/>
    <w:rsid w:val="006075FD"/>
    <w:rsid w:val="00607A5E"/>
    <w:rsid w:val="00607A69"/>
    <w:rsid w:val="0061001C"/>
    <w:rsid w:val="006103E1"/>
    <w:rsid w:val="0061052E"/>
    <w:rsid w:val="006108E2"/>
    <w:rsid w:val="00610C09"/>
    <w:rsid w:val="00610C63"/>
    <w:rsid w:val="00610DB6"/>
    <w:rsid w:val="00610EA1"/>
    <w:rsid w:val="0061124E"/>
    <w:rsid w:val="006115B4"/>
    <w:rsid w:val="00611607"/>
    <w:rsid w:val="0061163F"/>
    <w:rsid w:val="0061167E"/>
    <w:rsid w:val="0061213A"/>
    <w:rsid w:val="0061235B"/>
    <w:rsid w:val="00612401"/>
    <w:rsid w:val="006125E3"/>
    <w:rsid w:val="006126DC"/>
    <w:rsid w:val="006127F8"/>
    <w:rsid w:val="00612ED5"/>
    <w:rsid w:val="00613112"/>
    <w:rsid w:val="00613124"/>
    <w:rsid w:val="0061316B"/>
    <w:rsid w:val="00613227"/>
    <w:rsid w:val="00613745"/>
    <w:rsid w:val="00614307"/>
    <w:rsid w:val="006143AB"/>
    <w:rsid w:val="0061484E"/>
    <w:rsid w:val="00614DE3"/>
    <w:rsid w:val="00614F47"/>
    <w:rsid w:val="00614F7E"/>
    <w:rsid w:val="00615348"/>
    <w:rsid w:val="00615527"/>
    <w:rsid w:val="00615579"/>
    <w:rsid w:val="006158E0"/>
    <w:rsid w:val="00615BD8"/>
    <w:rsid w:val="00615E06"/>
    <w:rsid w:val="00615F5E"/>
    <w:rsid w:val="006165E9"/>
    <w:rsid w:val="00616808"/>
    <w:rsid w:val="00616A6F"/>
    <w:rsid w:val="00616AAC"/>
    <w:rsid w:val="00616D03"/>
    <w:rsid w:val="006170E5"/>
    <w:rsid w:val="0061736D"/>
    <w:rsid w:val="00617861"/>
    <w:rsid w:val="00617997"/>
    <w:rsid w:val="00617EEC"/>
    <w:rsid w:val="0062052B"/>
    <w:rsid w:val="0062080A"/>
    <w:rsid w:val="006209BA"/>
    <w:rsid w:val="00620A31"/>
    <w:rsid w:val="00620B71"/>
    <w:rsid w:val="00620D8A"/>
    <w:rsid w:val="00620FEE"/>
    <w:rsid w:val="00621115"/>
    <w:rsid w:val="0062133C"/>
    <w:rsid w:val="00621857"/>
    <w:rsid w:val="00621B07"/>
    <w:rsid w:val="00621D52"/>
    <w:rsid w:val="00621E17"/>
    <w:rsid w:val="006220A8"/>
    <w:rsid w:val="006220AB"/>
    <w:rsid w:val="006221C6"/>
    <w:rsid w:val="0062240F"/>
    <w:rsid w:val="00622AC9"/>
    <w:rsid w:val="00622C43"/>
    <w:rsid w:val="00622EF8"/>
    <w:rsid w:val="006230A0"/>
    <w:rsid w:val="006231C8"/>
    <w:rsid w:val="006237F1"/>
    <w:rsid w:val="006238F1"/>
    <w:rsid w:val="00623AF8"/>
    <w:rsid w:val="00623CEF"/>
    <w:rsid w:val="00623E5E"/>
    <w:rsid w:val="00624277"/>
    <w:rsid w:val="006242B9"/>
    <w:rsid w:val="0062496A"/>
    <w:rsid w:val="00624D8A"/>
    <w:rsid w:val="00625013"/>
    <w:rsid w:val="006255BE"/>
    <w:rsid w:val="006255FF"/>
    <w:rsid w:val="0062596C"/>
    <w:rsid w:val="00625F95"/>
    <w:rsid w:val="0062651C"/>
    <w:rsid w:val="00626E04"/>
    <w:rsid w:val="00626FBE"/>
    <w:rsid w:val="00627141"/>
    <w:rsid w:val="0062746A"/>
    <w:rsid w:val="0062756D"/>
    <w:rsid w:val="006275BB"/>
    <w:rsid w:val="00627738"/>
    <w:rsid w:val="0062793F"/>
    <w:rsid w:val="00627C73"/>
    <w:rsid w:val="006300AE"/>
    <w:rsid w:val="006304C7"/>
    <w:rsid w:val="00630602"/>
    <w:rsid w:val="00630F69"/>
    <w:rsid w:val="00630FCB"/>
    <w:rsid w:val="00631443"/>
    <w:rsid w:val="006315FE"/>
    <w:rsid w:val="00631607"/>
    <w:rsid w:val="0063162C"/>
    <w:rsid w:val="00631685"/>
    <w:rsid w:val="00631AC5"/>
    <w:rsid w:val="00631C28"/>
    <w:rsid w:val="00631F13"/>
    <w:rsid w:val="006323F1"/>
    <w:rsid w:val="00632459"/>
    <w:rsid w:val="00632541"/>
    <w:rsid w:val="0063254F"/>
    <w:rsid w:val="00632595"/>
    <w:rsid w:val="00632915"/>
    <w:rsid w:val="00632B76"/>
    <w:rsid w:val="006332B8"/>
    <w:rsid w:val="00633B6A"/>
    <w:rsid w:val="00633BA1"/>
    <w:rsid w:val="00633DE6"/>
    <w:rsid w:val="006342EF"/>
    <w:rsid w:val="00634628"/>
    <w:rsid w:val="006346C7"/>
    <w:rsid w:val="006346EB"/>
    <w:rsid w:val="0063486F"/>
    <w:rsid w:val="00635481"/>
    <w:rsid w:val="006355E1"/>
    <w:rsid w:val="00635665"/>
    <w:rsid w:val="0063589B"/>
    <w:rsid w:val="006359F7"/>
    <w:rsid w:val="00635ECE"/>
    <w:rsid w:val="006363F9"/>
    <w:rsid w:val="00636520"/>
    <w:rsid w:val="00636983"/>
    <w:rsid w:val="00636CB0"/>
    <w:rsid w:val="00637182"/>
    <w:rsid w:val="0063733C"/>
    <w:rsid w:val="006379D0"/>
    <w:rsid w:val="00637BFC"/>
    <w:rsid w:val="00637E8A"/>
    <w:rsid w:val="00637EF5"/>
    <w:rsid w:val="00640201"/>
    <w:rsid w:val="0064037D"/>
    <w:rsid w:val="00640465"/>
    <w:rsid w:val="00640833"/>
    <w:rsid w:val="00640BC3"/>
    <w:rsid w:val="0064124C"/>
    <w:rsid w:val="006414C9"/>
    <w:rsid w:val="00641A49"/>
    <w:rsid w:val="00642233"/>
    <w:rsid w:val="006423D0"/>
    <w:rsid w:val="00642DB5"/>
    <w:rsid w:val="006432F2"/>
    <w:rsid w:val="00643556"/>
    <w:rsid w:val="00643960"/>
    <w:rsid w:val="00643B7C"/>
    <w:rsid w:val="00643D86"/>
    <w:rsid w:val="0064439C"/>
    <w:rsid w:val="0064443C"/>
    <w:rsid w:val="00644A39"/>
    <w:rsid w:val="006452E4"/>
    <w:rsid w:val="00645C1D"/>
    <w:rsid w:val="00645C60"/>
    <w:rsid w:val="00645CD0"/>
    <w:rsid w:val="00645FEA"/>
    <w:rsid w:val="00646281"/>
    <w:rsid w:val="00646393"/>
    <w:rsid w:val="00646A90"/>
    <w:rsid w:val="00646C24"/>
    <w:rsid w:val="00647075"/>
    <w:rsid w:val="006470FD"/>
    <w:rsid w:val="00647C11"/>
    <w:rsid w:val="00647C71"/>
    <w:rsid w:val="00647CCF"/>
    <w:rsid w:val="00647D88"/>
    <w:rsid w:val="00647DBF"/>
    <w:rsid w:val="00650118"/>
    <w:rsid w:val="00650120"/>
    <w:rsid w:val="00650182"/>
    <w:rsid w:val="0065044B"/>
    <w:rsid w:val="00650724"/>
    <w:rsid w:val="00650766"/>
    <w:rsid w:val="0065076A"/>
    <w:rsid w:val="00650CCE"/>
    <w:rsid w:val="00650CFC"/>
    <w:rsid w:val="00650D8E"/>
    <w:rsid w:val="006512C6"/>
    <w:rsid w:val="0065174D"/>
    <w:rsid w:val="006517B7"/>
    <w:rsid w:val="00651BF5"/>
    <w:rsid w:val="006520AC"/>
    <w:rsid w:val="0065260F"/>
    <w:rsid w:val="00652817"/>
    <w:rsid w:val="0065293A"/>
    <w:rsid w:val="00652AB9"/>
    <w:rsid w:val="00652D52"/>
    <w:rsid w:val="00652F8A"/>
    <w:rsid w:val="00653455"/>
    <w:rsid w:val="00653CCD"/>
    <w:rsid w:val="00653ED1"/>
    <w:rsid w:val="00654951"/>
    <w:rsid w:val="006549EC"/>
    <w:rsid w:val="00654A09"/>
    <w:rsid w:val="00654B0B"/>
    <w:rsid w:val="00654D43"/>
    <w:rsid w:val="00654E05"/>
    <w:rsid w:val="00655438"/>
    <w:rsid w:val="0065551D"/>
    <w:rsid w:val="00655A77"/>
    <w:rsid w:val="00655B21"/>
    <w:rsid w:val="00655B3B"/>
    <w:rsid w:val="00655BEE"/>
    <w:rsid w:val="00655CF5"/>
    <w:rsid w:val="00656346"/>
    <w:rsid w:val="006566DB"/>
    <w:rsid w:val="006566F2"/>
    <w:rsid w:val="00657166"/>
    <w:rsid w:val="00657583"/>
    <w:rsid w:val="006577FA"/>
    <w:rsid w:val="00657C9E"/>
    <w:rsid w:val="00657F0F"/>
    <w:rsid w:val="00657FFE"/>
    <w:rsid w:val="006602BC"/>
    <w:rsid w:val="00660443"/>
    <w:rsid w:val="006608DD"/>
    <w:rsid w:val="006611EE"/>
    <w:rsid w:val="006618EE"/>
    <w:rsid w:val="006618F9"/>
    <w:rsid w:val="0066195C"/>
    <w:rsid w:val="00661D7E"/>
    <w:rsid w:val="00661F4F"/>
    <w:rsid w:val="00662DE2"/>
    <w:rsid w:val="00662E63"/>
    <w:rsid w:val="006632A3"/>
    <w:rsid w:val="006632C3"/>
    <w:rsid w:val="006635B0"/>
    <w:rsid w:val="00663773"/>
    <w:rsid w:val="00663CC5"/>
    <w:rsid w:val="00663DF1"/>
    <w:rsid w:val="00663E3E"/>
    <w:rsid w:val="00664166"/>
    <w:rsid w:val="0066469C"/>
    <w:rsid w:val="00664794"/>
    <w:rsid w:val="006649BF"/>
    <w:rsid w:val="00665091"/>
    <w:rsid w:val="00665139"/>
    <w:rsid w:val="00665533"/>
    <w:rsid w:val="006657CD"/>
    <w:rsid w:val="00665C6C"/>
    <w:rsid w:val="00665D2F"/>
    <w:rsid w:val="00665F7C"/>
    <w:rsid w:val="00665FB3"/>
    <w:rsid w:val="0066660E"/>
    <w:rsid w:val="00666AF8"/>
    <w:rsid w:val="00667142"/>
    <w:rsid w:val="006671E5"/>
    <w:rsid w:val="006671F0"/>
    <w:rsid w:val="00667229"/>
    <w:rsid w:val="0066735F"/>
    <w:rsid w:val="006675B6"/>
    <w:rsid w:val="006678B4"/>
    <w:rsid w:val="00667DCC"/>
    <w:rsid w:val="00667F40"/>
    <w:rsid w:val="00670082"/>
    <w:rsid w:val="006701A8"/>
    <w:rsid w:val="0067035C"/>
    <w:rsid w:val="00670398"/>
    <w:rsid w:val="006706EB"/>
    <w:rsid w:val="00670854"/>
    <w:rsid w:val="00670B75"/>
    <w:rsid w:val="00670FB3"/>
    <w:rsid w:val="00671519"/>
    <w:rsid w:val="00671638"/>
    <w:rsid w:val="00671A1E"/>
    <w:rsid w:val="00671C3B"/>
    <w:rsid w:val="00671DE9"/>
    <w:rsid w:val="00671E1D"/>
    <w:rsid w:val="00672542"/>
    <w:rsid w:val="006725A0"/>
    <w:rsid w:val="006725B8"/>
    <w:rsid w:val="00672880"/>
    <w:rsid w:val="00672AED"/>
    <w:rsid w:val="00673030"/>
    <w:rsid w:val="00673059"/>
    <w:rsid w:val="00673808"/>
    <w:rsid w:val="006738D1"/>
    <w:rsid w:val="00673A78"/>
    <w:rsid w:val="00674157"/>
    <w:rsid w:val="00674ADF"/>
    <w:rsid w:val="00674CC2"/>
    <w:rsid w:val="00674CDD"/>
    <w:rsid w:val="00674E12"/>
    <w:rsid w:val="00674E7C"/>
    <w:rsid w:val="0067517F"/>
    <w:rsid w:val="006754D9"/>
    <w:rsid w:val="00675746"/>
    <w:rsid w:val="006758A1"/>
    <w:rsid w:val="00675CBB"/>
    <w:rsid w:val="00675DE6"/>
    <w:rsid w:val="00675E9C"/>
    <w:rsid w:val="00675F51"/>
    <w:rsid w:val="00676174"/>
    <w:rsid w:val="00676375"/>
    <w:rsid w:val="006764ED"/>
    <w:rsid w:val="0067667B"/>
    <w:rsid w:val="00676772"/>
    <w:rsid w:val="0067693F"/>
    <w:rsid w:val="00676D45"/>
    <w:rsid w:val="00676F24"/>
    <w:rsid w:val="0067700A"/>
    <w:rsid w:val="00677018"/>
    <w:rsid w:val="00677035"/>
    <w:rsid w:val="00677198"/>
    <w:rsid w:val="00677236"/>
    <w:rsid w:val="00677280"/>
    <w:rsid w:val="00677300"/>
    <w:rsid w:val="0067759C"/>
    <w:rsid w:val="00677DEB"/>
    <w:rsid w:val="0068061F"/>
    <w:rsid w:val="006806C5"/>
    <w:rsid w:val="006806EE"/>
    <w:rsid w:val="0068098C"/>
    <w:rsid w:val="00680A8F"/>
    <w:rsid w:val="00680AEE"/>
    <w:rsid w:val="00680E53"/>
    <w:rsid w:val="006810AB"/>
    <w:rsid w:val="006812CA"/>
    <w:rsid w:val="00681472"/>
    <w:rsid w:val="0068165C"/>
    <w:rsid w:val="00681738"/>
    <w:rsid w:val="0068175C"/>
    <w:rsid w:val="00681D3A"/>
    <w:rsid w:val="00681E38"/>
    <w:rsid w:val="00681ED6"/>
    <w:rsid w:val="00681F7E"/>
    <w:rsid w:val="006829EF"/>
    <w:rsid w:val="00682A94"/>
    <w:rsid w:val="00682BFA"/>
    <w:rsid w:val="00682E3B"/>
    <w:rsid w:val="00682F69"/>
    <w:rsid w:val="00683526"/>
    <w:rsid w:val="006835B0"/>
    <w:rsid w:val="00683614"/>
    <w:rsid w:val="00683D6B"/>
    <w:rsid w:val="00683D75"/>
    <w:rsid w:val="006844C6"/>
    <w:rsid w:val="00684913"/>
    <w:rsid w:val="006849D4"/>
    <w:rsid w:val="00684CFB"/>
    <w:rsid w:val="00684DB5"/>
    <w:rsid w:val="00684DE4"/>
    <w:rsid w:val="0068520F"/>
    <w:rsid w:val="00685D87"/>
    <w:rsid w:val="0068670F"/>
    <w:rsid w:val="00686F1E"/>
    <w:rsid w:val="00686FB7"/>
    <w:rsid w:val="006875B4"/>
    <w:rsid w:val="00687641"/>
    <w:rsid w:val="006878E3"/>
    <w:rsid w:val="00687987"/>
    <w:rsid w:val="00687A30"/>
    <w:rsid w:val="00687B0B"/>
    <w:rsid w:val="00687C3B"/>
    <w:rsid w:val="00687CAA"/>
    <w:rsid w:val="00687E8C"/>
    <w:rsid w:val="00687EDE"/>
    <w:rsid w:val="006902EA"/>
    <w:rsid w:val="006902FC"/>
    <w:rsid w:val="00690747"/>
    <w:rsid w:val="00690847"/>
    <w:rsid w:val="006908A7"/>
    <w:rsid w:val="00690B27"/>
    <w:rsid w:val="00690D12"/>
    <w:rsid w:val="00690E41"/>
    <w:rsid w:val="00690E50"/>
    <w:rsid w:val="00691089"/>
    <w:rsid w:val="006914DE"/>
    <w:rsid w:val="006915E4"/>
    <w:rsid w:val="0069169E"/>
    <w:rsid w:val="00691DF9"/>
    <w:rsid w:val="00691E28"/>
    <w:rsid w:val="00691F34"/>
    <w:rsid w:val="00691F5D"/>
    <w:rsid w:val="006920BF"/>
    <w:rsid w:val="006921CF"/>
    <w:rsid w:val="00692588"/>
    <w:rsid w:val="00692633"/>
    <w:rsid w:val="00692A2D"/>
    <w:rsid w:val="00692C65"/>
    <w:rsid w:val="00692CCE"/>
    <w:rsid w:val="006931F7"/>
    <w:rsid w:val="006937FC"/>
    <w:rsid w:val="006938F7"/>
    <w:rsid w:val="00693DA7"/>
    <w:rsid w:val="00693F24"/>
    <w:rsid w:val="006943A5"/>
    <w:rsid w:val="00694DF5"/>
    <w:rsid w:val="00694E26"/>
    <w:rsid w:val="00694F1F"/>
    <w:rsid w:val="0069516A"/>
    <w:rsid w:val="00695315"/>
    <w:rsid w:val="0069563E"/>
    <w:rsid w:val="0069565D"/>
    <w:rsid w:val="00695FD7"/>
    <w:rsid w:val="006960E2"/>
    <w:rsid w:val="00696540"/>
    <w:rsid w:val="00696739"/>
    <w:rsid w:val="006967C5"/>
    <w:rsid w:val="00696A5B"/>
    <w:rsid w:val="00696C0B"/>
    <w:rsid w:val="00696CF5"/>
    <w:rsid w:val="00696F2C"/>
    <w:rsid w:val="00696FCF"/>
    <w:rsid w:val="0069702C"/>
    <w:rsid w:val="006971FC"/>
    <w:rsid w:val="00697208"/>
    <w:rsid w:val="006975C9"/>
    <w:rsid w:val="0069788B"/>
    <w:rsid w:val="0069795D"/>
    <w:rsid w:val="00697E20"/>
    <w:rsid w:val="006A0055"/>
    <w:rsid w:val="006A01B2"/>
    <w:rsid w:val="006A0276"/>
    <w:rsid w:val="006A038A"/>
    <w:rsid w:val="006A0538"/>
    <w:rsid w:val="006A0BA8"/>
    <w:rsid w:val="006A1192"/>
    <w:rsid w:val="006A1230"/>
    <w:rsid w:val="006A16C7"/>
    <w:rsid w:val="006A1766"/>
    <w:rsid w:val="006A1F12"/>
    <w:rsid w:val="006A1F28"/>
    <w:rsid w:val="006A1F98"/>
    <w:rsid w:val="006A2203"/>
    <w:rsid w:val="006A2301"/>
    <w:rsid w:val="006A23A2"/>
    <w:rsid w:val="006A2487"/>
    <w:rsid w:val="006A2522"/>
    <w:rsid w:val="006A266B"/>
    <w:rsid w:val="006A283F"/>
    <w:rsid w:val="006A28DC"/>
    <w:rsid w:val="006A2929"/>
    <w:rsid w:val="006A2C9F"/>
    <w:rsid w:val="006A2D19"/>
    <w:rsid w:val="006A2D58"/>
    <w:rsid w:val="006A325C"/>
    <w:rsid w:val="006A34E3"/>
    <w:rsid w:val="006A3598"/>
    <w:rsid w:val="006A3AC7"/>
    <w:rsid w:val="006A3AFE"/>
    <w:rsid w:val="006A43BF"/>
    <w:rsid w:val="006A4699"/>
    <w:rsid w:val="006A4BEE"/>
    <w:rsid w:val="006A4FF7"/>
    <w:rsid w:val="006A54E5"/>
    <w:rsid w:val="006A5508"/>
    <w:rsid w:val="006A55BB"/>
    <w:rsid w:val="006A55E4"/>
    <w:rsid w:val="006A5970"/>
    <w:rsid w:val="006A5A1E"/>
    <w:rsid w:val="006A5AFB"/>
    <w:rsid w:val="006A5D64"/>
    <w:rsid w:val="006A6009"/>
    <w:rsid w:val="006A639F"/>
    <w:rsid w:val="006A653D"/>
    <w:rsid w:val="006A6554"/>
    <w:rsid w:val="006A664C"/>
    <w:rsid w:val="006A6771"/>
    <w:rsid w:val="006A69C9"/>
    <w:rsid w:val="006A6BD0"/>
    <w:rsid w:val="006A6BE6"/>
    <w:rsid w:val="006A6F38"/>
    <w:rsid w:val="006A6F79"/>
    <w:rsid w:val="006A75A2"/>
    <w:rsid w:val="006A7997"/>
    <w:rsid w:val="006A7D96"/>
    <w:rsid w:val="006A7E4B"/>
    <w:rsid w:val="006A7FD9"/>
    <w:rsid w:val="006B0007"/>
    <w:rsid w:val="006B0294"/>
    <w:rsid w:val="006B02AB"/>
    <w:rsid w:val="006B03E2"/>
    <w:rsid w:val="006B06B0"/>
    <w:rsid w:val="006B081D"/>
    <w:rsid w:val="006B0CCB"/>
    <w:rsid w:val="006B0E20"/>
    <w:rsid w:val="006B0EBF"/>
    <w:rsid w:val="006B127A"/>
    <w:rsid w:val="006B155B"/>
    <w:rsid w:val="006B1579"/>
    <w:rsid w:val="006B192E"/>
    <w:rsid w:val="006B1977"/>
    <w:rsid w:val="006B19C7"/>
    <w:rsid w:val="006B21C4"/>
    <w:rsid w:val="006B23CC"/>
    <w:rsid w:val="006B2E04"/>
    <w:rsid w:val="006B30AA"/>
    <w:rsid w:val="006B3262"/>
    <w:rsid w:val="006B327B"/>
    <w:rsid w:val="006B3287"/>
    <w:rsid w:val="006B3494"/>
    <w:rsid w:val="006B3792"/>
    <w:rsid w:val="006B39F4"/>
    <w:rsid w:val="006B3AA8"/>
    <w:rsid w:val="006B3AF2"/>
    <w:rsid w:val="006B3C4B"/>
    <w:rsid w:val="006B3CAA"/>
    <w:rsid w:val="006B3CE7"/>
    <w:rsid w:val="006B3D81"/>
    <w:rsid w:val="006B3F17"/>
    <w:rsid w:val="006B4138"/>
    <w:rsid w:val="006B4235"/>
    <w:rsid w:val="006B4755"/>
    <w:rsid w:val="006B475C"/>
    <w:rsid w:val="006B5080"/>
    <w:rsid w:val="006B5A87"/>
    <w:rsid w:val="006B6216"/>
    <w:rsid w:val="006B6911"/>
    <w:rsid w:val="006B6BB8"/>
    <w:rsid w:val="006B6D3D"/>
    <w:rsid w:val="006B6F48"/>
    <w:rsid w:val="006B7319"/>
    <w:rsid w:val="006B7853"/>
    <w:rsid w:val="006B7A56"/>
    <w:rsid w:val="006B7E29"/>
    <w:rsid w:val="006C0081"/>
    <w:rsid w:val="006C0311"/>
    <w:rsid w:val="006C0411"/>
    <w:rsid w:val="006C0875"/>
    <w:rsid w:val="006C0B32"/>
    <w:rsid w:val="006C0C26"/>
    <w:rsid w:val="006C0F28"/>
    <w:rsid w:val="006C10DB"/>
    <w:rsid w:val="006C1285"/>
    <w:rsid w:val="006C14BF"/>
    <w:rsid w:val="006C16EF"/>
    <w:rsid w:val="006C1711"/>
    <w:rsid w:val="006C1A28"/>
    <w:rsid w:val="006C1EB6"/>
    <w:rsid w:val="006C1F38"/>
    <w:rsid w:val="006C1FCD"/>
    <w:rsid w:val="006C2799"/>
    <w:rsid w:val="006C2F41"/>
    <w:rsid w:val="006C347F"/>
    <w:rsid w:val="006C388E"/>
    <w:rsid w:val="006C3973"/>
    <w:rsid w:val="006C4315"/>
    <w:rsid w:val="006C45B0"/>
    <w:rsid w:val="006C4AC5"/>
    <w:rsid w:val="006C4C81"/>
    <w:rsid w:val="006C4FBF"/>
    <w:rsid w:val="006C5F25"/>
    <w:rsid w:val="006C6149"/>
    <w:rsid w:val="006C61B7"/>
    <w:rsid w:val="006C64C0"/>
    <w:rsid w:val="006C668D"/>
    <w:rsid w:val="006C66F6"/>
    <w:rsid w:val="006C6809"/>
    <w:rsid w:val="006C6AAF"/>
    <w:rsid w:val="006C6E56"/>
    <w:rsid w:val="006C7307"/>
    <w:rsid w:val="006C7A57"/>
    <w:rsid w:val="006C7C23"/>
    <w:rsid w:val="006C7C48"/>
    <w:rsid w:val="006C7CCD"/>
    <w:rsid w:val="006C7ECE"/>
    <w:rsid w:val="006D0323"/>
    <w:rsid w:val="006D04C7"/>
    <w:rsid w:val="006D0BFD"/>
    <w:rsid w:val="006D0C57"/>
    <w:rsid w:val="006D0F65"/>
    <w:rsid w:val="006D15B8"/>
    <w:rsid w:val="006D1B29"/>
    <w:rsid w:val="006D2920"/>
    <w:rsid w:val="006D2A70"/>
    <w:rsid w:val="006D2C6A"/>
    <w:rsid w:val="006D2DD6"/>
    <w:rsid w:val="006D2EBC"/>
    <w:rsid w:val="006D324F"/>
    <w:rsid w:val="006D3559"/>
    <w:rsid w:val="006D3599"/>
    <w:rsid w:val="006D3618"/>
    <w:rsid w:val="006D3701"/>
    <w:rsid w:val="006D3E73"/>
    <w:rsid w:val="006D3E8E"/>
    <w:rsid w:val="006D418A"/>
    <w:rsid w:val="006D45C1"/>
    <w:rsid w:val="006D4717"/>
    <w:rsid w:val="006D4884"/>
    <w:rsid w:val="006D490B"/>
    <w:rsid w:val="006D4C36"/>
    <w:rsid w:val="006D4D2B"/>
    <w:rsid w:val="006D4DF7"/>
    <w:rsid w:val="006D4FE6"/>
    <w:rsid w:val="006D522C"/>
    <w:rsid w:val="006D5A58"/>
    <w:rsid w:val="006D64F0"/>
    <w:rsid w:val="006D683A"/>
    <w:rsid w:val="006D68DB"/>
    <w:rsid w:val="006D6CE8"/>
    <w:rsid w:val="006D6F5E"/>
    <w:rsid w:val="006D7163"/>
    <w:rsid w:val="006D7223"/>
    <w:rsid w:val="006D7401"/>
    <w:rsid w:val="006D77C2"/>
    <w:rsid w:val="006D7916"/>
    <w:rsid w:val="006D7AB2"/>
    <w:rsid w:val="006E027C"/>
    <w:rsid w:val="006E03F0"/>
    <w:rsid w:val="006E079F"/>
    <w:rsid w:val="006E0E9E"/>
    <w:rsid w:val="006E0ED1"/>
    <w:rsid w:val="006E13A8"/>
    <w:rsid w:val="006E1509"/>
    <w:rsid w:val="006E150C"/>
    <w:rsid w:val="006E180E"/>
    <w:rsid w:val="006E19C9"/>
    <w:rsid w:val="006E19CE"/>
    <w:rsid w:val="006E1C1E"/>
    <w:rsid w:val="006E1C3B"/>
    <w:rsid w:val="006E2073"/>
    <w:rsid w:val="006E226F"/>
    <w:rsid w:val="006E25FE"/>
    <w:rsid w:val="006E2608"/>
    <w:rsid w:val="006E28B9"/>
    <w:rsid w:val="006E2AD0"/>
    <w:rsid w:val="006E2B53"/>
    <w:rsid w:val="006E2FA7"/>
    <w:rsid w:val="006E3063"/>
    <w:rsid w:val="006E31E9"/>
    <w:rsid w:val="006E3553"/>
    <w:rsid w:val="006E3594"/>
    <w:rsid w:val="006E38B6"/>
    <w:rsid w:val="006E3AA4"/>
    <w:rsid w:val="006E3B63"/>
    <w:rsid w:val="006E3C44"/>
    <w:rsid w:val="006E3D5F"/>
    <w:rsid w:val="006E4010"/>
    <w:rsid w:val="006E4227"/>
    <w:rsid w:val="006E44B8"/>
    <w:rsid w:val="006E4779"/>
    <w:rsid w:val="006E4A46"/>
    <w:rsid w:val="006E4B57"/>
    <w:rsid w:val="006E4D16"/>
    <w:rsid w:val="006E4E85"/>
    <w:rsid w:val="006E5539"/>
    <w:rsid w:val="006E56DD"/>
    <w:rsid w:val="006E5984"/>
    <w:rsid w:val="006E5A14"/>
    <w:rsid w:val="006E5B34"/>
    <w:rsid w:val="006E5FC2"/>
    <w:rsid w:val="006E6072"/>
    <w:rsid w:val="006E60F8"/>
    <w:rsid w:val="006E6759"/>
    <w:rsid w:val="006E69C0"/>
    <w:rsid w:val="006E6B30"/>
    <w:rsid w:val="006E6F30"/>
    <w:rsid w:val="006E7011"/>
    <w:rsid w:val="006E73F7"/>
    <w:rsid w:val="006E7706"/>
    <w:rsid w:val="006E782C"/>
    <w:rsid w:val="006E7874"/>
    <w:rsid w:val="006E7CA3"/>
    <w:rsid w:val="006E7CCF"/>
    <w:rsid w:val="006E7FAB"/>
    <w:rsid w:val="006F01A5"/>
    <w:rsid w:val="006F01EB"/>
    <w:rsid w:val="006F02C5"/>
    <w:rsid w:val="006F0438"/>
    <w:rsid w:val="006F054B"/>
    <w:rsid w:val="006F05A6"/>
    <w:rsid w:val="006F0B12"/>
    <w:rsid w:val="006F10CD"/>
    <w:rsid w:val="006F1148"/>
    <w:rsid w:val="006F11AF"/>
    <w:rsid w:val="006F1411"/>
    <w:rsid w:val="006F161A"/>
    <w:rsid w:val="006F1785"/>
    <w:rsid w:val="006F18C1"/>
    <w:rsid w:val="006F1CCD"/>
    <w:rsid w:val="006F1D85"/>
    <w:rsid w:val="006F1F4A"/>
    <w:rsid w:val="006F216C"/>
    <w:rsid w:val="006F21C3"/>
    <w:rsid w:val="006F243F"/>
    <w:rsid w:val="006F2448"/>
    <w:rsid w:val="006F24B0"/>
    <w:rsid w:val="006F2614"/>
    <w:rsid w:val="006F26BC"/>
    <w:rsid w:val="006F2F28"/>
    <w:rsid w:val="006F31A7"/>
    <w:rsid w:val="006F338A"/>
    <w:rsid w:val="006F3504"/>
    <w:rsid w:val="006F35E4"/>
    <w:rsid w:val="006F37BB"/>
    <w:rsid w:val="006F3C17"/>
    <w:rsid w:val="006F3C5C"/>
    <w:rsid w:val="006F4116"/>
    <w:rsid w:val="006F4697"/>
    <w:rsid w:val="006F46F3"/>
    <w:rsid w:val="006F4800"/>
    <w:rsid w:val="006F4D00"/>
    <w:rsid w:val="006F4F97"/>
    <w:rsid w:val="006F54EA"/>
    <w:rsid w:val="006F576F"/>
    <w:rsid w:val="006F58D6"/>
    <w:rsid w:val="006F5A97"/>
    <w:rsid w:val="006F5B5E"/>
    <w:rsid w:val="006F6182"/>
    <w:rsid w:val="006F629D"/>
    <w:rsid w:val="006F6355"/>
    <w:rsid w:val="006F649C"/>
    <w:rsid w:val="006F64E2"/>
    <w:rsid w:val="006F6685"/>
    <w:rsid w:val="006F68C5"/>
    <w:rsid w:val="006F69C7"/>
    <w:rsid w:val="006F6DB0"/>
    <w:rsid w:val="006F7A63"/>
    <w:rsid w:val="006F7C45"/>
    <w:rsid w:val="006F7DB9"/>
    <w:rsid w:val="006F7E64"/>
    <w:rsid w:val="0070133E"/>
    <w:rsid w:val="0070149B"/>
    <w:rsid w:val="00701CE0"/>
    <w:rsid w:val="00701E1E"/>
    <w:rsid w:val="00701E32"/>
    <w:rsid w:val="00701F6B"/>
    <w:rsid w:val="0070242F"/>
    <w:rsid w:val="0070255C"/>
    <w:rsid w:val="00702639"/>
    <w:rsid w:val="00702985"/>
    <w:rsid w:val="00702BEB"/>
    <w:rsid w:val="00702CD6"/>
    <w:rsid w:val="00702FF6"/>
    <w:rsid w:val="007030A0"/>
    <w:rsid w:val="007033A5"/>
    <w:rsid w:val="0070366B"/>
    <w:rsid w:val="0070367F"/>
    <w:rsid w:val="00703B89"/>
    <w:rsid w:val="00703C8B"/>
    <w:rsid w:val="00704189"/>
    <w:rsid w:val="00704470"/>
    <w:rsid w:val="00704579"/>
    <w:rsid w:val="00704613"/>
    <w:rsid w:val="00704764"/>
    <w:rsid w:val="00704A53"/>
    <w:rsid w:val="007052D9"/>
    <w:rsid w:val="00705484"/>
    <w:rsid w:val="0070566E"/>
    <w:rsid w:val="0070578A"/>
    <w:rsid w:val="00705A49"/>
    <w:rsid w:val="00705B83"/>
    <w:rsid w:val="00705CB5"/>
    <w:rsid w:val="00705F4C"/>
    <w:rsid w:val="00706028"/>
    <w:rsid w:val="00706960"/>
    <w:rsid w:val="00706CE7"/>
    <w:rsid w:val="00706E37"/>
    <w:rsid w:val="00706EC1"/>
    <w:rsid w:val="00706F33"/>
    <w:rsid w:val="00706FD3"/>
    <w:rsid w:val="00707059"/>
    <w:rsid w:val="00707638"/>
    <w:rsid w:val="00707677"/>
    <w:rsid w:val="0070782A"/>
    <w:rsid w:val="007078BD"/>
    <w:rsid w:val="00707BC5"/>
    <w:rsid w:val="00707C2A"/>
    <w:rsid w:val="007100B5"/>
    <w:rsid w:val="00710175"/>
    <w:rsid w:val="0071030D"/>
    <w:rsid w:val="00710476"/>
    <w:rsid w:val="00710785"/>
    <w:rsid w:val="00710D43"/>
    <w:rsid w:val="00710D45"/>
    <w:rsid w:val="00710DD4"/>
    <w:rsid w:val="00711156"/>
    <w:rsid w:val="00711426"/>
    <w:rsid w:val="007115FD"/>
    <w:rsid w:val="00711C6A"/>
    <w:rsid w:val="00711E8F"/>
    <w:rsid w:val="00712039"/>
    <w:rsid w:val="007121F0"/>
    <w:rsid w:val="00712368"/>
    <w:rsid w:val="007123C7"/>
    <w:rsid w:val="007123FF"/>
    <w:rsid w:val="00712471"/>
    <w:rsid w:val="007127C8"/>
    <w:rsid w:val="007135DC"/>
    <w:rsid w:val="00713619"/>
    <w:rsid w:val="007137CF"/>
    <w:rsid w:val="00713952"/>
    <w:rsid w:val="00713CD3"/>
    <w:rsid w:val="00713EC1"/>
    <w:rsid w:val="00713F4F"/>
    <w:rsid w:val="007142A9"/>
    <w:rsid w:val="00714314"/>
    <w:rsid w:val="007143A4"/>
    <w:rsid w:val="007145B3"/>
    <w:rsid w:val="00714866"/>
    <w:rsid w:val="00714A53"/>
    <w:rsid w:val="00714EDA"/>
    <w:rsid w:val="0071514A"/>
    <w:rsid w:val="00715329"/>
    <w:rsid w:val="007153E4"/>
    <w:rsid w:val="0071556E"/>
    <w:rsid w:val="007158C1"/>
    <w:rsid w:val="00715A7C"/>
    <w:rsid w:val="00715C10"/>
    <w:rsid w:val="00715C28"/>
    <w:rsid w:val="00715CCA"/>
    <w:rsid w:val="0071675F"/>
    <w:rsid w:val="00716B15"/>
    <w:rsid w:val="00716B69"/>
    <w:rsid w:val="00716C92"/>
    <w:rsid w:val="007172E3"/>
    <w:rsid w:val="00717A88"/>
    <w:rsid w:val="00717ACD"/>
    <w:rsid w:val="00717C2B"/>
    <w:rsid w:val="00717FB7"/>
    <w:rsid w:val="007200B8"/>
    <w:rsid w:val="00720105"/>
    <w:rsid w:val="00720709"/>
    <w:rsid w:val="007208BA"/>
    <w:rsid w:val="00720926"/>
    <w:rsid w:val="00720B99"/>
    <w:rsid w:val="00720BB6"/>
    <w:rsid w:val="00720EAC"/>
    <w:rsid w:val="00720FC6"/>
    <w:rsid w:val="007213BD"/>
    <w:rsid w:val="0072142B"/>
    <w:rsid w:val="0072197B"/>
    <w:rsid w:val="00721B1F"/>
    <w:rsid w:val="00721C67"/>
    <w:rsid w:val="00721DA2"/>
    <w:rsid w:val="00721EA6"/>
    <w:rsid w:val="0072216D"/>
    <w:rsid w:val="007227AE"/>
    <w:rsid w:val="00722C32"/>
    <w:rsid w:val="00722CDC"/>
    <w:rsid w:val="00722E11"/>
    <w:rsid w:val="00723BC0"/>
    <w:rsid w:val="00723CB6"/>
    <w:rsid w:val="00723CCA"/>
    <w:rsid w:val="00724DA5"/>
    <w:rsid w:val="0072508F"/>
    <w:rsid w:val="007252C5"/>
    <w:rsid w:val="0072581E"/>
    <w:rsid w:val="007258DB"/>
    <w:rsid w:val="00725AE8"/>
    <w:rsid w:val="00725D0D"/>
    <w:rsid w:val="00725DC1"/>
    <w:rsid w:val="00726052"/>
    <w:rsid w:val="00726179"/>
    <w:rsid w:val="0072618C"/>
    <w:rsid w:val="0072622C"/>
    <w:rsid w:val="007265D3"/>
    <w:rsid w:val="007268E4"/>
    <w:rsid w:val="007269FF"/>
    <w:rsid w:val="00726C61"/>
    <w:rsid w:val="0072720D"/>
    <w:rsid w:val="0072720F"/>
    <w:rsid w:val="007274C5"/>
    <w:rsid w:val="007276F3"/>
    <w:rsid w:val="00727DE8"/>
    <w:rsid w:val="00730361"/>
    <w:rsid w:val="00730769"/>
    <w:rsid w:val="007307B2"/>
    <w:rsid w:val="007309FD"/>
    <w:rsid w:val="00730B68"/>
    <w:rsid w:val="00730CA0"/>
    <w:rsid w:val="0073158F"/>
    <w:rsid w:val="007316E3"/>
    <w:rsid w:val="00731700"/>
    <w:rsid w:val="0073195F"/>
    <w:rsid w:val="007320B7"/>
    <w:rsid w:val="007323A2"/>
    <w:rsid w:val="007327B4"/>
    <w:rsid w:val="00732C2A"/>
    <w:rsid w:val="00732C71"/>
    <w:rsid w:val="00732E19"/>
    <w:rsid w:val="007331B5"/>
    <w:rsid w:val="00733617"/>
    <w:rsid w:val="007336D6"/>
    <w:rsid w:val="007338D0"/>
    <w:rsid w:val="00733A99"/>
    <w:rsid w:val="00733AA3"/>
    <w:rsid w:val="00733E99"/>
    <w:rsid w:val="00733FEF"/>
    <w:rsid w:val="00734074"/>
    <w:rsid w:val="0073466C"/>
    <w:rsid w:val="007347A0"/>
    <w:rsid w:val="007348DA"/>
    <w:rsid w:val="00734E6F"/>
    <w:rsid w:val="00734EAE"/>
    <w:rsid w:val="007354B3"/>
    <w:rsid w:val="007354F3"/>
    <w:rsid w:val="00735577"/>
    <w:rsid w:val="007359A7"/>
    <w:rsid w:val="00735C67"/>
    <w:rsid w:val="00735E19"/>
    <w:rsid w:val="00735FA8"/>
    <w:rsid w:val="00736060"/>
    <w:rsid w:val="00736071"/>
    <w:rsid w:val="0073610C"/>
    <w:rsid w:val="007366A4"/>
    <w:rsid w:val="007369A6"/>
    <w:rsid w:val="00736E1E"/>
    <w:rsid w:val="00736E83"/>
    <w:rsid w:val="00736FD2"/>
    <w:rsid w:val="00736FFE"/>
    <w:rsid w:val="007372D1"/>
    <w:rsid w:val="007375D4"/>
    <w:rsid w:val="00737706"/>
    <w:rsid w:val="00737802"/>
    <w:rsid w:val="007378FD"/>
    <w:rsid w:val="00737AC9"/>
    <w:rsid w:val="00737B28"/>
    <w:rsid w:val="00737C2A"/>
    <w:rsid w:val="0074006E"/>
    <w:rsid w:val="00740098"/>
    <w:rsid w:val="0074061F"/>
    <w:rsid w:val="0074062B"/>
    <w:rsid w:val="00740CFB"/>
    <w:rsid w:val="00740E28"/>
    <w:rsid w:val="00741027"/>
    <w:rsid w:val="007410D0"/>
    <w:rsid w:val="00741248"/>
    <w:rsid w:val="007414A9"/>
    <w:rsid w:val="007415D2"/>
    <w:rsid w:val="00741708"/>
    <w:rsid w:val="007417B8"/>
    <w:rsid w:val="0074188B"/>
    <w:rsid w:val="00741B79"/>
    <w:rsid w:val="00741C13"/>
    <w:rsid w:val="00741EFA"/>
    <w:rsid w:val="00741F8E"/>
    <w:rsid w:val="007423EB"/>
    <w:rsid w:val="007424AE"/>
    <w:rsid w:val="007424D2"/>
    <w:rsid w:val="00742EF3"/>
    <w:rsid w:val="00743460"/>
    <w:rsid w:val="0074399D"/>
    <w:rsid w:val="00743B2C"/>
    <w:rsid w:val="00743F93"/>
    <w:rsid w:val="00744023"/>
    <w:rsid w:val="0074431E"/>
    <w:rsid w:val="00744C74"/>
    <w:rsid w:val="00744CCB"/>
    <w:rsid w:val="00744E43"/>
    <w:rsid w:val="00744E69"/>
    <w:rsid w:val="00745003"/>
    <w:rsid w:val="00745050"/>
    <w:rsid w:val="0074510B"/>
    <w:rsid w:val="007451FD"/>
    <w:rsid w:val="0074564F"/>
    <w:rsid w:val="007459A1"/>
    <w:rsid w:val="00745B55"/>
    <w:rsid w:val="00745E76"/>
    <w:rsid w:val="0074620E"/>
    <w:rsid w:val="00746396"/>
    <w:rsid w:val="007465A4"/>
    <w:rsid w:val="00746950"/>
    <w:rsid w:val="00746CF2"/>
    <w:rsid w:val="00746E09"/>
    <w:rsid w:val="00746E6B"/>
    <w:rsid w:val="007473CB"/>
    <w:rsid w:val="00747692"/>
    <w:rsid w:val="00747B92"/>
    <w:rsid w:val="007504B5"/>
    <w:rsid w:val="007507DE"/>
    <w:rsid w:val="00750812"/>
    <w:rsid w:val="00750BE2"/>
    <w:rsid w:val="00750CAD"/>
    <w:rsid w:val="00750F3A"/>
    <w:rsid w:val="00751066"/>
    <w:rsid w:val="007511DC"/>
    <w:rsid w:val="0075170F"/>
    <w:rsid w:val="00751BE4"/>
    <w:rsid w:val="00751DC3"/>
    <w:rsid w:val="007521B0"/>
    <w:rsid w:val="007521ED"/>
    <w:rsid w:val="007522D5"/>
    <w:rsid w:val="007523A4"/>
    <w:rsid w:val="00752C0F"/>
    <w:rsid w:val="00752C1A"/>
    <w:rsid w:val="00752C30"/>
    <w:rsid w:val="00752FD4"/>
    <w:rsid w:val="007533A4"/>
    <w:rsid w:val="00753453"/>
    <w:rsid w:val="0075354A"/>
    <w:rsid w:val="00753731"/>
    <w:rsid w:val="00753BA6"/>
    <w:rsid w:val="00753C38"/>
    <w:rsid w:val="00753F64"/>
    <w:rsid w:val="00754476"/>
    <w:rsid w:val="007545EC"/>
    <w:rsid w:val="00754965"/>
    <w:rsid w:val="00754BA3"/>
    <w:rsid w:val="00754D6F"/>
    <w:rsid w:val="00754D84"/>
    <w:rsid w:val="00754EC4"/>
    <w:rsid w:val="007550A2"/>
    <w:rsid w:val="00755B37"/>
    <w:rsid w:val="00755B43"/>
    <w:rsid w:val="00756B16"/>
    <w:rsid w:val="00756D28"/>
    <w:rsid w:val="00756D54"/>
    <w:rsid w:val="00756F1A"/>
    <w:rsid w:val="007570A6"/>
    <w:rsid w:val="0075712B"/>
    <w:rsid w:val="00760230"/>
    <w:rsid w:val="00760436"/>
    <w:rsid w:val="00760491"/>
    <w:rsid w:val="00760543"/>
    <w:rsid w:val="007606B8"/>
    <w:rsid w:val="007608FA"/>
    <w:rsid w:val="00760D7A"/>
    <w:rsid w:val="00760ED0"/>
    <w:rsid w:val="00760EE2"/>
    <w:rsid w:val="00760F45"/>
    <w:rsid w:val="00760F61"/>
    <w:rsid w:val="00761D59"/>
    <w:rsid w:val="00761FF8"/>
    <w:rsid w:val="00762316"/>
    <w:rsid w:val="00762460"/>
    <w:rsid w:val="007625BF"/>
    <w:rsid w:val="00762FA5"/>
    <w:rsid w:val="00763027"/>
    <w:rsid w:val="00763061"/>
    <w:rsid w:val="00763155"/>
    <w:rsid w:val="00763309"/>
    <w:rsid w:val="0076366C"/>
    <w:rsid w:val="00763749"/>
    <w:rsid w:val="0076384B"/>
    <w:rsid w:val="007638E9"/>
    <w:rsid w:val="00763926"/>
    <w:rsid w:val="0076394F"/>
    <w:rsid w:val="00763BA6"/>
    <w:rsid w:val="00763C19"/>
    <w:rsid w:val="00763E16"/>
    <w:rsid w:val="00763ED9"/>
    <w:rsid w:val="00764049"/>
    <w:rsid w:val="007640CB"/>
    <w:rsid w:val="0076435B"/>
    <w:rsid w:val="0076456A"/>
    <w:rsid w:val="007646B3"/>
    <w:rsid w:val="00764781"/>
    <w:rsid w:val="0076482A"/>
    <w:rsid w:val="007650BC"/>
    <w:rsid w:val="00765151"/>
    <w:rsid w:val="0076518D"/>
    <w:rsid w:val="00765364"/>
    <w:rsid w:val="007657FC"/>
    <w:rsid w:val="007658BB"/>
    <w:rsid w:val="007658D7"/>
    <w:rsid w:val="00765918"/>
    <w:rsid w:val="00765ACE"/>
    <w:rsid w:val="00765F25"/>
    <w:rsid w:val="00765F56"/>
    <w:rsid w:val="0076612E"/>
    <w:rsid w:val="0076628D"/>
    <w:rsid w:val="007662DA"/>
    <w:rsid w:val="007664B6"/>
    <w:rsid w:val="0076651E"/>
    <w:rsid w:val="007665AB"/>
    <w:rsid w:val="0076662C"/>
    <w:rsid w:val="0076684A"/>
    <w:rsid w:val="00766AFF"/>
    <w:rsid w:val="00766D83"/>
    <w:rsid w:val="007672B9"/>
    <w:rsid w:val="00767446"/>
    <w:rsid w:val="00767556"/>
    <w:rsid w:val="007676A6"/>
    <w:rsid w:val="0076787A"/>
    <w:rsid w:val="0076792F"/>
    <w:rsid w:val="00767AED"/>
    <w:rsid w:val="00767CD0"/>
    <w:rsid w:val="00770364"/>
    <w:rsid w:val="00770494"/>
    <w:rsid w:val="00770502"/>
    <w:rsid w:val="0077054E"/>
    <w:rsid w:val="007706E9"/>
    <w:rsid w:val="00770766"/>
    <w:rsid w:val="007709BE"/>
    <w:rsid w:val="00770F53"/>
    <w:rsid w:val="007714DE"/>
    <w:rsid w:val="00771604"/>
    <w:rsid w:val="00771666"/>
    <w:rsid w:val="00772192"/>
    <w:rsid w:val="007727E8"/>
    <w:rsid w:val="00772BA8"/>
    <w:rsid w:val="00772C7D"/>
    <w:rsid w:val="00772E56"/>
    <w:rsid w:val="00773231"/>
    <w:rsid w:val="007733A3"/>
    <w:rsid w:val="00773514"/>
    <w:rsid w:val="007739B9"/>
    <w:rsid w:val="00773B9D"/>
    <w:rsid w:val="00773EE1"/>
    <w:rsid w:val="00773F70"/>
    <w:rsid w:val="00774778"/>
    <w:rsid w:val="00774C68"/>
    <w:rsid w:val="00774D7F"/>
    <w:rsid w:val="00774E90"/>
    <w:rsid w:val="00774FF0"/>
    <w:rsid w:val="007750F6"/>
    <w:rsid w:val="00775B03"/>
    <w:rsid w:val="00775B13"/>
    <w:rsid w:val="00775BA6"/>
    <w:rsid w:val="00776A04"/>
    <w:rsid w:val="00776B21"/>
    <w:rsid w:val="0077713D"/>
    <w:rsid w:val="00777384"/>
    <w:rsid w:val="00777A1A"/>
    <w:rsid w:val="00777FB1"/>
    <w:rsid w:val="00780031"/>
    <w:rsid w:val="0078004E"/>
    <w:rsid w:val="00780293"/>
    <w:rsid w:val="0078030F"/>
    <w:rsid w:val="00780ADB"/>
    <w:rsid w:val="0078134B"/>
    <w:rsid w:val="00781394"/>
    <w:rsid w:val="0078161E"/>
    <w:rsid w:val="0078190F"/>
    <w:rsid w:val="00781A56"/>
    <w:rsid w:val="00781BCE"/>
    <w:rsid w:val="00782146"/>
    <w:rsid w:val="007822DF"/>
    <w:rsid w:val="007823A9"/>
    <w:rsid w:val="0078254B"/>
    <w:rsid w:val="007825E3"/>
    <w:rsid w:val="00782954"/>
    <w:rsid w:val="00782A73"/>
    <w:rsid w:val="00783183"/>
    <w:rsid w:val="00783220"/>
    <w:rsid w:val="007839FB"/>
    <w:rsid w:val="00783AA3"/>
    <w:rsid w:val="00783F50"/>
    <w:rsid w:val="007840DB"/>
    <w:rsid w:val="00784400"/>
    <w:rsid w:val="007858AE"/>
    <w:rsid w:val="00785A88"/>
    <w:rsid w:val="00785DEC"/>
    <w:rsid w:val="00786415"/>
    <w:rsid w:val="007865A2"/>
    <w:rsid w:val="007866BF"/>
    <w:rsid w:val="007868AC"/>
    <w:rsid w:val="00786AB0"/>
    <w:rsid w:val="00786F1B"/>
    <w:rsid w:val="007875B2"/>
    <w:rsid w:val="007876CE"/>
    <w:rsid w:val="007877BE"/>
    <w:rsid w:val="007877CF"/>
    <w:rsid w:val="00790100"/>
    <w:rsid w:val="0079019D"/>
    <w:rsid w:val="0079032A"/>
    <w:rsid w:val="00790784"/>
    <w:rsid w:val="00790876"/>
    <w:rsid w:val="007917EB"/>
    <w:rsid w:val="00791805"/>
    <w:rsid w:val="007918C3"/>
    <w:rsid w:val="00791A69"/>
    <w:rsid w:val="00791AE6"/>
    <w:rsid w:val="00792119"/>
    <w:rsid w:val="00792176"/>
    <w:rsid w:val="00792180"/>
    <w:rsid w:val="00792867"/>
    <w:rsid w:val="00792B72"/>
    <w:rsid w:val="00792E45"/>
    <w:rsid w:val="00793078"/>
    <w:rsid w:val="007932F6"/>
    <w:rsid w:val="0079344F"/>
    <w:rsid w:val="00793538"/>
    <w:rsid w:val="007935D0"/>
    <w:rsid w:val="0079367B"/>
    <w:rsid w:val="007936C5"/>
    <w:rsid w:val="00793916"/>
    <w:rsid w:val="00793F1C"/>
    <w:rsid w:val="00794071"/>
    <w:rsid w:val="0079412E"/>
    <w:rsid w:val="007942F5"/>
    <w:rsid w:val="00794FC1"/>
    <w:rsid w:val="00795025"/>
    <w:rsid w:val="007950AF"/>
    <w:rsid w:val="007952C3"/>
    <w:rsid w:val="00795348"/>
    <w:rsid w:val="007953A7"/>
    <w:rsid w:val="007955EE"/>
    <w:rsid w:val="00795640"/>
    <w:rsid w:val="00795810"/>
    <w:rsid w:val="00795826"/>
    <w:rsid w:val="00795B32"/>
    <w:rsid w:val="00796381"/>
    <w:rsid w:val="00796AA2"/>
    <w:rsid w:val="00796AA7"/>
    <w:rsid w:val="00797188"/>
    <w:rsid w:val="0079719C"/>
    <w:rsid w:val="00797536"/>
    <w:rsid w:val="00797690"/>
    <w:rsid w:val="00797931"/>
    <w:rsid w:val="007979E0"/>
    <w:rsid w:val="00797BE6"/>
    <w:rsid w:val="00797EAC"/>
    <w:rsid w:val="00797EC6"/>
    <w:rsid w:val="007A0150"/>
    <w:rsid w:val="007A097B"/>
    <w:rsid w:val="007A0C86"/>
    <w:rsid w:val="007A0FC0"/>
    <w:rsid w:val="007A0FDC"/>
    <w:rsid w:val="007A119B"/>
    <w:rsid w:val="007A1647"/>
    <w:rsid w:val="007A18A4"/>
    <w:rsid w:val="007A1BAD"/>
    <w:rsid w:val="007A20BA"/>
    <w:rsid w:val="007A211D"/>
    <w:rsid w:val="007A225F"/>
    <w:rsid w:val="007A24AE"/>
    <w:rsid w:val="007A27F3"/>
    <w:rsid w:val="007A2A55"/>
    <w:rsid w:val="007A2E42"/>
    <w:rsid w:val="007A2E85"/>
    <w:rsid w:val="007A3083"/>
    <w:rsid w:val="007A3598"/>
    <w:rsid w:val="007A3778"/>
    <w:rsid w:val="007A37E9"/>
    <w:rsid w:val="007A3E48"/>
    <w:rsid w:val="007A419F"/>
    <w:rsid w:val="007A4781"/>
    <w:rsid w:val="007A4A96"/>
    <w:rsid w:val="007A4DC3"/>
    <w:rsid w:val="007A50A1"/>
    <w:rsid w:val="007A52C8"/>
    <w:rsid w:val="007A57D8"/>
    <w:rsid w:val="007A5EAB"/>
    <w:rsid w:val="007A5ED1"/>
    <w:rsid w:val="007A5F3C"/>
    <w:rsid w:val="007A6073"/>
    <w:rsid w:val="007A6321"/>
    <w:rsid w:val="007A64D1"/>
    <w:rsid w:val="007A6BE1"/>
    <w:rsid w:val="007A6F05"/>
    <w:rsid w:val="007A72B4"/>
    <w:rsid w:val="007A72D5"/>
    <w:rsid w:val="007A73C6"/>
    <w:rsid w:val="007A748A"/>
    <w:rsid w:val="007A796D"/>
    <w:rsid w:val="007B0022"/>
    <w:rsid w:val="007B0130"/>
    <w:rsid w:val="007B033E"/>
    <w:rsid w:val="007B0421"/>
    <w:rsid w:val="007B068E"/>
    <w:rsid w:val="007B073A"/>
    <w:rsid w:val="007B0BCE"/>
    <w:rsid w:val="007B0D9F"/>
    <w:rsid w:val="007B0EC3"/>
    <w:rsid w:val="007B0F7D"/>
    <w:rsid w:val="007B1104"/>
    <w:rsid w:val="007B1113"/>
    <w:rsid w:val="007B123D"/>
    <w:rsid w:val="007B146F"/>
    <w:rsid w:val="007B15C9"/>
    <w:rsid w:val="007B18FA"/>
    <w:rsid w:val="007B1A8E"/>
    <w:rsid w:val="007B1B4F"/>
    <w:rsid w:val="007B1BA2"/>
    <w:rsid w:val="007B1DF6"/>
    <w:rsid w:val="007B1E96"/>
    <w:rsid w:val="007B21D1"/>
    <w:rsid w:val="007B275D"/>
    <w:rsid w:val="007B289D"/>
    <w:rsid w:val="007B29D8"/>
    <w:rsid w:val="007B2F5D"/>
    <w:rsid w:val="007B313A"/>
    <w:rsid w:val="007B3285"/>
    <w:rsid w:val="007B373E"/>
    <w:rsid w:val="007B37AA"/>
    <w:rsid w:val="007B3C36"/>
    <w:rsid w:val="007B3C67"/>
    <w:rsid w:val="007B3CA7"/>
    <w:rsid w:val="007B42AB"/>
    <w:rsid w:val="007B4777"/>
    <w:rsid w:val="007B4ABA"/>
    <w:rsid w:val="007B4C3B"/>
    <w:rsid w:val="007B4D3D"/>
    <w:rsid w:val="007B4F03"/>
    <w:rsid w:val="007B540E"/>
    <w:rsid w:val="007B5B5C"/>
    <w:rsid w:val="007B6268"/>
    <w:rsid w:val="007B62F4"/>
    <w:rsid w:val="007B6330"/>
    <w:rsid w:val="007B64FF"/>
    <w:rsid w:val="007B65FA"/>
    <w:rsid w:val="007B67D2"/>
    <w:rsid w:val="007B6E0D"/>
    <w:rsid w:val="007B6F1F"/>
    <w:rsid w:val="007B7448"/>
    <w:rsid w:val="007B74D3"/>
    <w:rsid w:val="007B7922"/>
    <w:rsid w:val="007B7E1A"/>
    <w:rsid w:val="007C03B9"/>
    <w:rsid w:val="007C0721"/>
    <w:rsid w:val="007C09CA"/>
    <w:rsid w:val="007C0AC6"/>
    <w:rsid w:val="007C0B29"/>
    <w:rsid w:val="007C1042"/>
    <w:rsid w:val="007C15F8"/>
    <w:rsid w:val="007C177A"/>
    <w:rsid w:val="007C196B"/>
    <w:rsid w:val="007C1A63"/>
    <w:rsid w:val="007C1E4F"/>
    <w:rsid w:val="007C2461"/>
    <w:rsid w:val="007C2567"/>
    <w:rsid w:val="007C25CD"/>
    <w:rsid w:val="007C26E3"/>
    <w:rsid w:val="007C2873"/>
    <w:rsid w:val="007C2BBB"/>
    <w:rsid w:val="007C36C6"/>
    <w:rsid w:val="007C3A75"/>
    <w:rsid w:val="007C3CE2"/>
    <w:rsid w:val="007C47C3"/>
    <w:rsid w:val="007C47C8"/>
    <w:rsid w:val="007C47E8"/>
    <w:rsid w:val="007C5547"/>
    <w:rsid w:val="007C65A7"/>
    <w:rsid w:val="007C6A4E"/>
    <w:rsid w:val="007C6A92"/>
    <w:rsid w:val="007C6B71"/>
    <w:rsid w:val="007C6BD0"/>
    <w:rsid w:val="007C6C1E"/>
    <w:rsid w:val="007C72B5"/>
    <w:rsid w:val="007C73D4"/>
    <w:rsid w:val="007C7690"/>
    <w:rsid w:val="007C7A7B"/>
    <w:rsid w:val="007C7C30"/>
    <w:rsid w:val="007C7CF9"/>
    <w:rsid w:val="007C7D58"/>
    <w:rsid w:val="007C7EBC"/>
    <w:rsid w:val="007C7F95"/>
    <w:rsid w:val="007D06F3"/>
    <w:rsid w:val="007D0D16"/>
    <w:rsid w:val="007D0F72"/>
    <w:rsid w:val="007D157E"/>
    <w:rsid w:val="007D1644"/>
    <w:rsid w:val="007D1CF5"/>
    <w:rsid w:val="007D1D2E"/>
    <w:rsid w:val="007D206D"/>
    <w:rsid w:val="007D23F9"/>
    <w:rsid w:val="007D256E"/>
    <w:rsid w:val="007D2CBD"/>
    <w:rsid w:val="007D2EF2"/>
    <w:rsid w:val="007D3172"/>
    <w:rsid w:val="007D31BC"/>
    <w:rsid w:val="007D333B"/>
    <w:rsid w:val="007D3527"/>
    <w:rsid w:val="007D3634"/>
    <w:rsid w:val="007D3754"/>
    <w:rsid w:val="007D3D87"/>
    <w:rsid w:val="007D3FB4"/>
    <w:rsid w:val="007D430D"/>
    <w:rsid w:val="007D4386"/>
    <w:rsid w:val="007D440A"/>
    <w:rsid w:val="007D4528"/>
    <w:rsid w:val="007D49B0"/>
    <w:rsid w:val="007D49D3"/>
    <w:rsid w:val="007D52C7"/>
    <w:rsid w:val="007D5322"/>
    <w:rsid w:val="007D565B"/>
    <w:rsid w:val="007D5B16"/>
    <w:rsid w:val="007D5CF1"/>
    <w:rsid w:val="007D5E99"/>
    <w:rsid w:val="007D60D8"/>
    <w:rsid w:val="007D610A"/>
    <w:rsid w:val="007D6580"/>
    <w:rsid w:val="007D677F"/>
    <w:rsid w:val="007D67D4"/>
    <w:rsid w:val="007D6826"/>
    <w:rsid w:val="007D715A"/>
    <w:rsid w:val="007D73C9"/>
    <w:rsid w:val="007D74AA"/>
    <w:rsid w:val="007D7567"/>
    <w:rsid w:val="007D75E4"/>
    <w:rsid w:val="007D79C9"/>
    <w:rsid w:val="007D7B0C"/>
    <w:rsid w:val="007D7EF6"/>
    <w:rsid w:val="007E0162"/>
    <w:rsid w:val="007E0673"/>
    <w:rsid w:val="007E0A83"/>
    <w:rsid w:val="007E0F00"/>
    <w:rsid w:val="007E0F01"/>
    <w:rsid w:val="007E0F32"/>
    <w:rsid w:val="007E10BD"/>
    <w:rsid w:val="007E1130"/>
    <w:rsid w:val="007E11CE"/>
    <w:rsid w:val="007E11DE"/>
    <w:rsid w:val="007E1286"/>
    <w:rsid w:val="007E1863"/>
    <w:rsid w:val="007E28CE"/>
    <w:rsid w:val="007E29A7"/>
    <w:rsid w:val="007E29D9"/>
    <w:rsid w:val="007E2BD5"/>
    <w:rsid w:val="007E2D24"/>
    <w:rsid w:val="007E2EC0"/>
    <w:rsid w:val="007E3105"/>
    <w:rsid w:val="007E317B"/>
    <w:rsid w:val="007E342A"/>
    <w:rsid w:val="007E349C"/>
    <w:rsid w:val="007E358D"/>
    <w:rsid w:val="007E3749"/>
    <w:rsid w:val="007E3E0D"/>
    <w:rsid w:val="007E3E55"/>
    <w:rsid w:val="007E3E73"/>
    <w:rsid w:val="007E401D"/>
    <w:rsid w:val="007E4366"/>
    <w:rsid w:val="007E43C2"/>
    <w:rsid w:val="007E43C4"/>
    <w:rsid w:val="007E43CF"/>
    <w:rsid w:val="007E45E0"/>
    <w:rsid w:val="007E45EC"/>
    <w:rsid w:val="007E460C"/>
    <w:rsid w:val="007E47B8"/>
    <w:rsid w:val="007E4A04"/>
    <w:rsid w:val="007E4BCC"/>
    <w:rsid w:val="007E4D21"/>
    <w:rsid w:val="007E4DA0"/>
    <w:rsid w:val="007E4E41"/>
    <w:rsid w:val="007E50BD"/>
    <w:rsid w:val="007E524C"/>
    <w:rsid w:val="007E587A"/>
    <w:rsid w:val="007E5BFF"/>
    <w:rsid w:val="007E5C81"/>
    <w:rsid w:val="007E6316"/>
    <w:rsid w:val="007E6431"/>
    <w:rsid w:val="007E656E"/>
    <w:rsid w:val="007E6896"/>
    <w:rsid w:val="007E68FF"/>
    <w:rsid w:val="007E6A58"/>
    <w:rsid w:val="007E6C41"/>
    <w:rsid w:val="007E6F48"/>
    <w:rsid w:val="007E7761"/>
    <w:rsid w:val="007E7960"/>
    <w:rsid w:val="007E7B40"/>
    <w:rsid w:val="007E7D23"/>
    <w:rsid w:val="007E7D8C"/>
    <w:rsid w:val="007E7E4B"/>
    <w:rsid w:val="007F0032"/>
    <w:rsid w:val="007F0372"/>
    <w:rsid w:val="007F0650"/>
    <w:rsid w:val="007F0AB3"/>
    <w:rsid w:val="007F0B72"/>
    <w:rsid w:val="007F0DF5"/>
    <w:rsid w:val="007F11C1"/>
    <w:rsid w:val="007F1587"/>
    <w:rsid w:val="007F1780"/>
    <w:rsid w:val="007F1CA0"/>
    <w:rsid w:val="007F1F2B"/>
    <w:rsid w:val="007F20F1"/>
    <w:rsid w:val="007F2645"/>
    <w:rsid w:val="007F2691"/>
    <w:rsid w:val="007F2694"/>
    <w:rsid w:val="007F3179"/>
    <w:rsid w:val="007F35DA"/>
    <w:rsid w:val="007F3AA3"/>
    <w:rsid w:val="007F3F14"/>
    <w:rsid w:val="007F4262"/>
    <w:rsid w:val="007F42B2"/>
    <w:rsid w:val="007F4573"/>
    <w:rsid w:val="007F490B"/>
    <w:rsid w:val="007F4C8D"/>
    <w:rsid w:val="007F5146"/>
    <w:rsid w:val="007F5352"/>
    <w:rsid w:val="007F5380"/>
    <w:rsid w:val="007F54FC"/>
    <w:rsid w:val="007F55F0"/>
    <w:rsid w:val="007F5B23"/>
    <w:rsid w:val="007F60E6"/>
    <w:rsid w:val="007F634D"/>
    <w:rsid w:val="007F6890"/>
    <w:rsid w:val="007F68F1"/>
    <w:rsid w:val="007F6A2F"/>
    <w:rsid w:val="007F6B97"/>
    <w:rsid w:val="007F6F02"/>
    <w:rsid w:val="007F7309"/>
    <w:rsid w:val="007F73DF"/>
    <w:rsid w:val="007F75D3"/>
    <w:rsid w:val="007F75E6"/>
    <w:rsid w:val="007F767B"/>
    <w:rsid w:val="007F788E"/>
    <w:rsid w:val="007F7AC7"/>
    <w:rsid w:val="007F7DC9"/>
    <w:rsid w:val="00800034"/>
    <w:rsid w:val="00800219"/>
    <w:rsid w:val="00800475"/>
    <w:rsid w:val="00800AD7"/>
    <w:rsid w:val="00800C47"/>
    <w:rsid w:val="00801C9E"/>
    <w:rsid w:val="00801FD7"/>
    <w:rsid w:val="00802505"/>
    <w:rsid w:val="00802888"/>
    <w:rsid w:val="008029E4"/>
    <w:rsid w:val="00802BAA"/>
    <w:rsid w:val="00802BE7"/>
    <w:rsid w:val="00802C15"/>
    <w:rsid w:val="00802DF9"/>
    <w:rsid w:val="00802F9E"/>
    <w:rsid w:val="00803004"/>
    <w:rsid w:val="00803283"/>
    <w:rsid w:val="0080352B"/>
    <w:rsid w:val="0080352D"/>
    <w:rsid w:val="00803746"/>
    <w:rsid w:val="008038C2"/>
    <w:rsid w:val="00803EEC"/>
    <w:rsid w:val="0080460F"/>
    <w:rsid w:val="00804859"/>
    <w:rsid w:val="00804A10"/>
    <w:rsid w:val="00804BDE"/>
    <w:rsid w:val="00804C83"/>
    <w:rsid w:val="00804D6F"/>
    <w:rsid w:val="00804FCE"/>
    <w:rsid w:val="008050FD"/>
    <w:rsid w:val="008051C1"/>
    <w:rsid w:val="008054D8"/>
    <w:rsid w:val="0080571F"/>
    <w:rsid w:val="0080575C"/>
    <w:rsid w:val="00805986"/>
    <w:rsid w:val="00805E99"/>
    <w:rsid w:val="00806435"/>
    <w:rsid w:val="00806D53"/>
    <w:rsid w:val="00806FC3"/>
    <w:rsid w:val="00807611"/>
    <w:rsid w:val="00807616"/>
    <w:rsid w:val="00807810"/>
    <w:rsid w:val="00807D0B"/>
    <w:rsid w:val="008100AC"/>
    <w:rsid w:val="0081027F"/>
    <w:rsid w:val="008105E4"/>
    <w:rsid w:val="00810742"/>
    <w:rsid w:val="00810780"/>
    <w:rsid w:val="008107AB"/>
    <w:rsid w:val="00810A1A"/>
    <w:rsid w:val="00810A55"/>
    <w:rsid w:val="008113C0"/>
    <w:rsid w:val="00811808"/>
    <w:rsid w:val="008119D0"/>
    <w:rsid w:val="00811B21"/>
    <w:rsid w:val="00811BF2"/>
    <w:rsid w:val="00811C00"/>
    <w:rsid w:val="00811D24"/>
    <w:rsid w:val="00811E9C"/>
    <w:rsid w:val="008120CB"/>
    <w:rsid w:val="00812168"/>
    <w:rsid w:val="00812C4B"/>
    <w:rsid w:val="00812DE2"/>
    <w:rsid w:val="00812F06"/>
    <w:rsid w:val="008130FB"/>
    <w:rsid w:val="0081322F"/>
    <w:rsid w:val="00813234"/>
    <w:rsid w:val="00813585"/>
    <w:rsid w:val="00813A54"/>
    <w:rsid w:val="00813ADB"/>
    <w:rsid w:val="00813BAC"/>
    <w:rsid w:val="00814304"/>
    <w:rsid w:val="00814363"/>
    <w:rsid w:val="008148D8"/>
    <w:rsid w:val="00815681"/>
    <w:rsid w:val="008156C2"/>
    <w:rsid w:val="008156CB"/>
    <w:rsid w:val="00815D3A"/>
    <w:rsid w:val="0081644A"/>
    <w:rsid w:val="00816BAD"/>
    <w:rsid w:val="00816BF9"/>
    <w:rsid w:val="0081705C"/>
    <w:rsid w:val="00817435"/>
    <w:rsid w:val="00817EFA"/>
    <w:rsid w:val="00817FB0"/>
    <w:rsid w:val="008203BA"/>
    <w:rsid w:val="0082063F"/>
    <w:rsid w:val="00820B28"/>
    <w:rsid w:val="008215E2"/>
    <w:rsid w:val="00821B60"/>
    <w:rsid w:val="00821DD1"/>
    <w:rsid w:val="008222FF"/>
    <w:rsid w:val="008225E0"/>
    <w:rsid w:val="00822711"/>
    <w:rsid w:val="0082290A"/>
    <w:rsid w:val="00823265"/>
    <w:rsid w:val="00823276"/>
    <w:rsid w:val="0082330E"/>
    <w:rsid w:val="008236A1"/>
    <w:rsid w:val="00823AC6"/>
    <w:rsid w:val="00823CE6"/>
    <w:rsid w:val="00823DAF"/>
    <w:rsid w:val="00823F08"/>
    <w:rsid w:val="00823F9B"/>
    <w:rsid w:val="00824154"/>
    <w:rsid w:val="00824214"/>
    <w:rsid w:val="00824606"/>
    <w:rsid w:val="00824858"/>
    <w:rsid w:val="00824943"/>
    <w:rsid w:val="00824E6F"/>
    <w:rsid w:val="00824EB6"/>
    <w:rsid w:val="00825343"/>
    <w:rsid w:val="008256AE"/>
    <w:rsid w:val="008258D6"/>
    <w:rsid w:val="00826981"/>
    <w:rsid w:val="00826985"/>
    <w:rsid w:val="00827014"/>
    <w:rsid w:val="00827417"/>
    <w:rsid w:val="00827565"/>
    <w:rsid w:val="0082767F"/>
    <w:rsid w:val="008276BB"/>
    <w:rsid w:val="008276D5"/>
    <w:rsid w:val="00827C62"/>
    <w:rsid w:val="00830157"/>
    <w:rsid w:val="008301DE"/>
    <w:rsid w:val="00830271"/>
    <w:rsid w:val="00830490"/>
    <w:rsid w:val="008304F0"/>
    <w:rsid w:val="00830552"/>
    <w:rsid w:val="00830E72"/>
    <w:rsid w:val="008312E5"/>
    <w:rsid w:val="008313CF"/>
    <w:rsid w:val="008318D5"/>
    <w:rsid w:val="00831CFE"/>
    <w:rsid w:val="00831E3F"/>
    <w:rsid w:val="00831E62"/>
    <w:rsid w:val="008320D4"/>
    <w:rsid w:val="00832191"/>
    <w:rsid w:val="008327AA"/>
    <w:rsid w:val="0083283C"/>
    <w:rsid w:val="00832C0E"/>
    <w:rsid w:val="00832D4D"/>
    <w:rsid w:val="008333E1"/>
    <w:rsid w:val="008333EE"/>
    <w:rsid w:val="00833B12"/>
    <w:rsid w:val="00833BAC"/>
    <w:rsid w:val="00834430"/>
    <w:rsid w:val="008349A9"/>
    <w:rsid w:val="00834AE3"/>
    <w:rsid w:val="00834D38"/>
    <w:rsid w:val="00834E5F"/>
    <w:rsid w:val="00834FD5"/>
    <w:rsid w:val="0083569B"/>
    <w:rsid w:val="008359C7"/>
    <w:rsid w:val="00835A25"/>
    <w:rsid w:val="00835B06"/>
    <w:rsid w:val="00835C1A"/>
    <w:rsid w:val="00836801"/>
    <w:rsid w:val="008368F2"/>
    <w:rsid w:val="00836907"/>
    <w:rsid w:val="00836B65"/>
    <w:rsid w:val="008370E6"/>
    <w:rsid w:val="0083757D"/>
    <w:rsid w:val="008375C8"/>
    <w:rsid w:val="0083762F"/>
    <w:rsid w:val="00837730"/>
    <w:rsid w:val="00837800"/>
    <w:rsid w:val="00837D3C"/>
    <w:rsid w:val="00837D87"/>
    <w:rsid w:val="008402A1"/>
    <w:rsid w:val="00840338"/>
    <w:rsid w:val="008406E7"/>
    <w:rsid w:val="00840874"/>
    <w:rsid w:val="008408AF"/>
    <w:rsid w:val="00840A75"/>
    <w:rsid w:val="00840BE7"/>
    <w:rsid w:val="00840CF8"/>
    <w:rsid w:val="00840E46"/>
    <w:rsid w:val="00840FE3"/>
    <w:rsid w:val="008416C1"/>
    <w:rsid w:val="008416DE"/>
    <w:rsid w:val="008418C9"/>
    <w:rsid w:val="00841BC6"/>
    <w:rsid w:val="0084203D"/>
    <w:rsid w:val="00842083"/>
    <w:rsid w:val="00842135"/>
    <w:rsid w:val="008422D2"/>
    <w:rsid w:val="008423C1"/>
    <w:rsid w:val="0084279F"/>
    <w:rsid w:val="00842D7E"/>
    <w:rsid w:val="00842DEA"/>
    <w:rsid w:val="00842EC6"/>
    <w:rsid w:val="00842F17"/>
    <w:rsid w:val="0084330E"/>
    <w:rsid w:val="008435FE"/>
    <w:rsid w:val="008449F8"/>
    <w:rsid w:val="00844B70"/>
    <w:rsid w:val="00844D5D"/>
    <w:rsid w:val="0084517B"/>
    <w:rsid w:val="008451BD"/>
    <w:rsid w:val="008455CF"/>
    <w:rsid w:val="008458CD"/>
    <w:rsid w:val="00845A61"/>
    <w:rsid w:val="00845C81"/>
    <w:rsid w:val="0084666E"/>
    <w:rsid w:val="008466A9"/>
    <w:rsid w:val="008466E4"/>
    <w:rsid w:val="00846739"/>
    <w:rsid w:val="00846A6D"/>
    <w:rsid w:val="00846D75"/>
    <w:rsid w:val="00847311"/>
    <w:rsid w:val="008473D7"/>
    <w:rsid w:val="0084740E"/>
    <w:rsid w:val="0084764E"/>
    <w:rsid w:val="0084784F"/>
    <w:rsid w:val="008506ED"/>
    <w:rsid w:val="008509A6"/>
    <w:rsid w:val="00850AD0"/>
    <w:rsid w:val="00850C43"/>
    <w:rsid w:val="00850F60"/>
    <w:rsid w:val="0085125D"/>
    <w:rsid w:val="008512CB"/>
    <w:rsid w:val="008515B6"/>
    <w:rsid w:val="008515CC"/>
    <w:rsid w:val="0085172F"/>
    <w:rsid w:val="00851B06"/>
    <w:rsid w:val="00851FC5"/>
    <w:rsid w:val="00851FE5"/>
    <w:rsid w:val="00852000"/>
    <w:rsid w:val="00852188"/>
    <w:rsid w:val="00852222"/>
    <w:rsid w:val="00852345"/>
    <w:rsid w:val="008523C9"/>
    <w:rsid w:val="008524D2"/>
    <w:rsid w:val="0085283D"/>
    <w:rsid w:val="008528C8"/>
    <w:rsid w:val="00853167"/>
    <w:rsid w:val="008534F9"/>
    <w:rsid w:val="00853BA3"/>
    <w:rsid w:val="00854010"/>
    <w:rsid w:val="0085438A"/>
    <w:rsid w:val="00854A99"/>
    <w:rsid w:val="00854C3E"/>
    <w:rsid w:val="00854CA5"/>
    <w:rsid w:val="0085571D"/>
    <w:rsid w:val="0085574F"/>
    <w:rsid w:val="0085581A"/>
    <w:rsid w:val="008558AB"/>
    <w:rsid w:val="00855AA1"/>
    <w:rsid w:val="0085608C"/>
    <w:rsid w:val="008566FF"/>
    <w:rsid w:val="008569FC"/>
    <w:rsid w:val="00856BF9"/>
    <w:rsid w:val="00856F79"/>
    <w:rsid w:val="00856F92"/>
    <w:rsid w:val="0085719B"/>
    <w:rsid w:val="0085731D"/>
    <w:rsid w:val="00857C42"/>
    <w:rsid w:val="00857F11"/>
    <w:rsid w:val="00860313"/>
    <w:rsid w:val="0086062C"/>
    <w:rsid w:val="00860748"/>
    <w:rsid w:val="00860A7F"/>
    <w:rsid w:val="00860B1A"/>
    <w:rsid w:val="00860CE6"/>
    <w:rsid w:val="00860E30"/>
    <w:rsid w:val="00861222"/>
    <w:rsid w:val="00861331"/>
    <w:rsid w:val="008613D4"/>
    <w:rsid w:val="00861490"/>
    <w:rsid w:val="00861532"/>
    <w:rsid w:val="0086184E"/>
    <w:rsid w:val="00861D69"/>
    <w:rsid w:val="00861F03"/>
    <w:rsid w:val="008623A3"/>
    <w:rsid w:val="00863078"/>
    <w:rsid w:val="00863790"/>
    <w:rsid w:val="008638E8"/>
    <w:rsid w:val="00863A60"/>
    <w:rsid w:val="00863C9E"/>
    <w:rsid w:val="00863D33"/>
    <w:rsid w:val="00863D7D"/>
    <w:rsid w:val="0086408A"/>
    <w:rsid w:val="00864125"/>
    <w:rsid w:val="0086432E"/>
    <w:rsid w:val="008643FB"/>
    <w:rsid w:val="008644A7"/>
    <w:rsid w:val="00864612"/>
    <w:rsid w:val="00864BAC"/>
    <w:rsid w:val="00864C13"/>
    <w:rsid w:val="00864CC9"/>
    <w:rsid w:val="00864DCC"/>
    <w:rsid w:val="00865032"/>
    <w:rsid w:val="00865133"/>
    <w:rsid w:val="00865701"/>
    <w:rsid w:val="0086580F"/>
    <w:rsid w:val="00865CCB"/>
    <w:rsid w:val="00866065"/>
    <w:rsid w:val="008662A9"/>
    <w:rsid w:val="008663F6"/>
    <w:rsid w:val="0086641C"/>
    <w:rsid w:val="008665A5"/>
    <w:rsid w:val="0086669B"/>
    <w:rsid w:val="008666F0"/>
    <w:rsid w:val="0086676A"/>
    <w:rsid w:val="00866B6C"/>
    <w:rsid w:val="00866EBD"/>
    <w:rsid w:val="00867194"/>
    <w:rsid w:val="00867739"/>
    <w:rsid w:val="0086794D"/>
    <w:rsid w:val="00867A36"/>
    <w:rsid w:val="00867F22"/>
    <w:rsid w:val="0087037B"/>
    <w:rsid w:val="008703CF"/>
    <w:rsid w:val="0087040D"/>
    <w:rsid w:val="008705E4"/>
    <w:rsid w:val="0087066A"/>
    <w:rsid w:val="00870881"/>
    <w:rsid w:val="00870A5D"/>
    <w:rsid w:val="00870ED3"/>
    <w:rsid w:val="00871539"/>
    <w:rsid w:val="00871F55"/>
    <w:rsid w:val="00872256"/>
    <w:rsid w:val="008722CA"/>
    <w:rsid w:val="00872A30"/>
    <w:rsid w:val="00872CE1"/>
    <w:rsid w:val="00872D2D"/>
    <w:rsid w:val="00872DBE"/>
    <w:rsid w:val="00872EA5"/>
    <w:rsid w:val="008734EB"/>
    <w:rsid w:val="00873625"/>
    <w:rsid w:val="00873757"/>
    <w:rsid w:val="0087385D"/>
    <w:rsid w:val="008738CD"/>
    <w:rsid w:val="00873A71"/>
    <w:rsid w:val="00873BED"/>
    <w:rsid w:val="00873EFF"/>
    <w:rsid w:val="00874022"/>
    <w:rsid w:val="0087477A"/>
    <w:rsid w:val="008748B2"/>
    <w:rsid w:val="00874946"/>
    <w:rsid w:val="00874A94"/>
    <w:rsid w:val="00874F79"/>
    <w:rsid w:val="0087508C"/>
    <w:rsid w:val="0087527D"/>
    <w:rsid w:val="008753B7"/>
    <w:rsid w:val="00875419"/>
    <w:rsid w:val="00875C22"/>
    <w:rsid w:val="00875DD4"/>
    <w:rsid w:val="00875E3E"/>
    <w:rsid w:val="00875FD9"/>
    <w:rsid w:val="00875FF3"/>
    <w:rsid w:val="00876392"/>
    <w:rsid w:val="0087698B"/>
    <w:rsid w:val="00876D61"/>
    <w:rsid w:val="0087729D"/>
    <w:rsid w:val="0087779C"/>
    <w:rsid w:val="008801BB"/>
    <w:rsid w:val="00880316"/>
    <w:rsid w:val="0088057A"/>
    <w:rsid w:val="008809C9"/>
    <w:rsid w:val="00880DC2"/>
    <w:rsid w:val="00880FFE"/>
    <w:rsid w:val="008811BA"/>
    <w:rsid w:val="00881257"/>
    <w:rsid w:val="008814D4"/>
    <w:rsid w:val="0088153A"/>
    <w:rsid w:val="008818AF"/>
    <w:rsid w:val="008818CF"/>
    <w:rsid w:val="00881ACB"/>
    <w:rsid w:val="00881B62"/>
    <w:rsid w:val="00881C30"/>
    <w:rsid w:val="00881E6E"/>
    <w:rsid w:val="008823DE"/>
    <w:rsid w:val="00882603"/>
    <w:rsid w:val="00882747"/>
    <w:rsid w:val="00882918"/>
    <w:rsid w:val="00882A98"/>
    <w:rsid w:val="00882BC4"/>
    <w:rsid w:val="00882CCB"/>
    <w:rsid w:val="00883187"/>
    <w:rsid w:val="00883757"/>
    <w:rsid w:val="00883DC3"/>
    <w:rsid w:val="00883E26"/>
    <w:rsid w:val="00883E37"/>
    <w:rsid w:val="00883EEA"/>
    <w:rsid w:val="008842D1"/>
    <w:rsid w:val="008845C7"/>
    <w:rsid w:val="008845E5"/>
    <w:rsid w:val="00884A73"/>
    <w:rsid w:val="00884B1E"/>
    <w:rsid w:val="00884D93"/>
    <w:rsid w:val="00884DBC"/>
    <w:rsid w:val="00884DED"/>
    <w:rsid w:val="00885393"/>
    <w:rsid w:val="008855AA"/>
    <w:rsid w:val="008857AC"/>
    <w:rsid w:val="008857C5"/>
    <w:rsid w:val="008857EB"/>
    <w:rsid w:val="008858C1"/>
    <w:rsid w:val="008858D8"/>
    <w:rsid w:val="00885A29"/>
    <w:rsid w:val="00885CF9"/>
    <w:rsid w:val="00885D63"/>
    <w:rsid w:val="00886050"/>
    <w:rsid w:val="0088607D"/>
    <w:rsid w:val="00886452"/>
    <w:rsid w:val="0088651A"/>
    <w:rsid w:val="008865F8"/>
    <w:rsid w:val="0088669C"/>
    <w:rsid w:val="00886705"/>
    <w:rsid w:val="00886A24"/>
    <w:rsid w:val="00886B6A"/>
    <w:rsid w:val="00886CD5"/>
    <w:rsid w:val="00886EBA"/>
    <w:rsid w:val="00887193"/>
    <w:rsid w:val="00887AEB"/>
    <w:rsid w:val="00887C3B"/>
    <w:rsid w:val="00887D05"/>
    <w:rsid w:val="00887E0C"/>
    <w:rsid w:val="00887EAE"/>
    <w:rsid w:val="00887F3F"/>
    <w:rsid w:val="00887FE3"/>
    <w:rsid w:val="00890282"/>
    <w:rsid w:val="00890432"/>
    <w:rsid w:val="00890451"/>
    <w:rsid w:val="00890480"/>
    <w:rsid w:val="008907B0"/>
    <w:rsid w:val="00890877"/>
    <w:rsid w:val="00890E47"/>
    <w:rsid w:val="00891011"/>
    <w:rsid w:val="008910AA"/>
    <w:rsid w:val="008910CC"/>
    <w:rsid w:val="00891297"/>
    <w:rsid w:val="008913F7"/>
    <w:rsid w:val="008914C6"/>
    <w:rsid w:val="008916D2"/>
    <w:rsid w:val="008916DB"/>
    <w:rsid w:val="00891727"/>
    <w:rsid w:val="008919D0"/>
    <w:rsid w:val="00892328"/>
    <w:rsid w:val="00892C05"/>
    <w:rsid w:val="00892D50"/>
    <w:rsid w:val="008934E1"/>
    <w:rsid w:val="00893595"/>
    <w:rsid w:val="0089364F"/>
    <w:rsid w:val="008936DD"/>
    <w:rsid w:val="00893A24"/>
    <w:rsid w:val="00893AD1"/>
    <w:rsid w:val="00893C38"/>
    <w:rsid w:val="00893D7E"/>
    <w:rsid w:val="00893EAD"/>
    <w:rsid w:val="00893F04"/>
    <w:rsid w:val="00894056"/>
    <w:rsid w:val="008940CF"/>
    <w:rsid w:val="0089435E"/>
    <w:rsid w:val="00894388"/>
    <w:rsid w:val="00894536"/>
    <w:rsid w:val="00894547"/>
    <w:rsid w:val="0089454D"/>
    <w:rsid w:val="0089454F"/>
    <w:rsid w:val="008945E0"/>
    <w:rsid w:val="00894903"/>
    <w:rsid w:val="00894FD0"/>
    <w:rsid w:val="00895047"/>
    <w:rsid w:val="008952A7"/>
    <w:rsid w:val="008956B7"/>
    <w:rsid w:val="00895899"/>
    <w:rsid w:val="00895AA5"/>
    <w:rsid w:val="008960FD"/>
    <w:rsid w:val="00896217"/>
    <w:rsid w:val="008963F1"/>
    <w:rsid w:val="00896F63"/>
    <w:rsid w:val="0089715D"/>
    <w:rsid w:val="008972FE"/>
    <w:rsid w:val="00897377"/>
    <w:rsid w:val="008973CC"/>
    <w:rsid w:val="0089740A"/>
    <w:rsid w:val="00897897"/>
    <w:rsid w:val="008979BC"/>
    <w:rsid w:val="00897B34"/>
    <w:rsid w:val="00897C39"/>
    <w:rsid w:val="00897FF4"/>
    <w:rsid w:val="008A0248"/>
    <w:rsid w:val="008A071D"/>
    <w:rsid w:val="008A07B6"/>
    <w:rsid w:val="008A0CEF"/>
    <w:rsid w:val="008A1334"/>
    <w:rsid w:val="008A1B7F"/>
    <w:rsid w:val="008A1D86"/>
    <w:rsid w:val="008A1E14"/>
    <w:rsid w:val="008A1EBE"/>
    <w:rsid w:val="008A2009"/>
    <w:rsid w:val="008A20CC"/>
    <w:rsid w:val="008A21B5"/>
    <w:rsid w:val="008A221C"/>
    <w:rsid w:val="008A22B0"/>
    <w:rsid w:val="008A23A1"/>
    <w:rsid w:val="008A2C4B"/>
    <w:rsid w:val="008A2C66"/>
    <w:rsid w:val="008A2CF7"/>
    <w:rsid w:val="008A2EA2"/>
    <w:rsid w:val="008A35C7"/>
    <w:rsid w:val="008A36BC"/>
    <w:rsid w:val="008A3B2E"/>
    <w:rsid w:val="008A3BE9"/>
    <w:rsid w:val="008A43CC"/>
    <w:rsid w:val="008A440B"/>
    <w:rsid w:val="008A48BE"/>
    <w:rsid w:val="008A4916"/>
    <w:rsid w:val="008A4AAB"/>
    <w:rsid w:val="008A4D51"/>
    <w:rsid w:val="008A50D1"/>
    <w:rsid w:val="008A543F"/>
    <w:rsid w:val="008A57E2"/>
    <w:rsid w:val="008A598B"/>
    <w:rsid w:val="008A59DF"/>
    <w:rsid w:val="008A5EE6"/>
    <w:rsid w:val="008A61F1"/>
    <w:rsid w:val="008A626F"/>
    <w:rsid w:val="008A6296"/>
    <w:rsid w:val="008A645C"/>
    <w:rsid w:val="008A64F4"/>
    <w:rsid w:val="008A6676"/>
    <w:rsid w:val="008A66F3"/>
    <w:rsid w:val="008A7363"/>
    <w:rsid w:val="008A7437"/>
    <w:rsid w:val="008A7B0A"/>
    <w:rsid w:val="008A7D20"/>
    <w:rsid w:val="008A7D3A"/>
    <w:rsid w:val="008A7FF1"/>
    <w:rsid w:val="008B03DA"/>
    <w:rsid w:val="008B0815"/>
    <w:rsid w:val="008B0CDB"/>
    <w:rsid w:val="008B0D15"/>
    <w:rsid w:val="008B0E07"/>
    <w:rsid w:val="008B1019"/>
    <w:rsid w:val="008B1027"/>
    <w:rsid w:val="008B1188"/>
    <w:rsid w:val="008B136D"/>
    <w:rsid w:val="008B13E6"/>
    <w:rsid w:val="008B1789"/>
    <w:rsid w:val="008B1AC0"/>
    <w:rsid w:val="008B1C7D"/>
    <w:rsid w:val="008B2144"/>
    <w:rsid w:val="008B2358"/>
    <w:rsid w:val="008B235D"/>
    <w:rsid w:val="008B274E"/>
    <w:rsid w:val="008B27EA"/>
    <w:rsid w:val="008B2B44"/>
    <w:rsid w:val="008B2FD5"/>
    <w:rsid w:val="008B38AD"/>
    <w:rsid w:val="008B3CE2"/>
    <w:rsid w:val="008B3F45"/>
    <w:rsid w:val="008B410A"/>
    <w:rsid w:val="008B418D"/>
    <w:rsid w:val="008B41B1"/>
    <w:rsid w:val="008B41CE"/>
    <w:rsid w:val="008B43B0"/>
    <w:rsid w:val="008B4451"/>
    <w:rsid w:val="008B44E9"/>
    <w:rsid w:val="008B48D0"/>
    <w:rsid w:val="008B4FAA"/>
    <w:rsid w:val="008B5185"/>
    <w:rsid w:val="008B53DD"/>
    <w:rsid w:val="008B5434"/>
    <w:rsid w:val="008B5491"/>
    <w:rsid w:val="008B55F7"/>
    <w:rsid w:val="008B571F"/>
    <w:rsid w:val="008B5A08"/>
    <w:rsid w:val="008B5A1D"/>
    <w:rsid w:val="008B5DE9"/>
    <w:rsid w:val="008B619A"/>
    <w:rsid w:val="008B6301"/>
    <w:rsid w:val="008B6447"/>
    <w:rsid w:val="008B6852"/>
    <w:rsid w:val="008B693F"/>
    <w:rsid w:val="008B6B00"/>
    <w:rsid w:val="008B6CC7"/>
    <w:rsid w:val="008B6FFA"/>
    <w:rsid w:val="008B7107"/>
    <w:rsid w:val="008B7127"/>
    <w:rsid w:val="008B7214"/>
    <w:rsid w:val="008B72BF"/>
    <w:rsid w:val="008B73FC"/>
    <w:rsid w:val="008B772F"/>
    <w:rsid w:val="008B776D"/>
    <w:rsid w:val="008B7831"/>
    <w:rsid w:val="008B7893"/>
    <w:rsid w:val="008B78A6"/>
    <w:rsid w:val="008B7CAC"/>
    <w:rsid w:val="008B7D38"/>
    <w:rsid w:val="008B7F75"/>
    <w:rsid w:val="008C0061"/>
    <w:rsid w:val="008C00C5"/>
    <w:rsid w:val="008C00FC"/>
    <w:rsid w:val="008C02FB"/>
    <w:rsid w:val="008C03A4"/>
    <w:rsid w:val="008C102C"/>
    <w:rsid w:val="008C13CE"/>
    <w:rsid w:val="008C166B"/>
    <w:rsid w:val="008C16CA"/>
    <w:rsid w:val="008C1972"/>
    <w:rsid w:val="008C1A21"/>
    <w:rsid w:val="008C1D56"/>
    <w:rsid w:val="008C1FD9"/>
    <w:rsid w:val="008C232C"/>
    <w:rsid w:val="008C234D"/>
    <w:rsid w:val="008C29DE"/>
    <w:rsid w:val="008C30D9"/>
    <w:rsid w:val="008C30E0"/>
    <w:rsid w:val="008C33CB"/>
    <w:rsid w:val="008C3575"/>
    <w:rsid w:val="008C367B"/>
    <w:rsid w:val="008C371C"/>
    <w:rsid w:val="008C380A"/>
    <w:rsid w:val="008C3BCA"/>
    <w:rsid w:val="008C3F7E"/>
    <w:rsid w:val="008C3FD1"/>
    <w:rsid w:val="008C4579"/>
    <w:rsid w:val="008C49AF"/>
    <w:rsid w:val="008C516E"/>
    <w:rsid w:val="008C53CF"/>
    <w:rsid w:val="008C5A34"/>
    <w:rsid w:val="008C5B7E"/>
    <w:rsid w:val="008C630D"/>
    <w:rsid w:val="008C64F4"/>
    <w:rsid w:val="008C6613"/>
    <w:rsid w:val="008C666E"/>
    <w:rsid w:val="008C6679"/>
    <w:rsid w:val="008C6718"/>
    <w:rsid w:val="008C67A0"/>
    <w:rsid w:val="008C6E9B"/>
    <w:rsid w:val="008C714F"/>
    <w:rsid w:val="008C73D8"/>
    <w:rsid w:val="008C779E"/>
    <w:rsid w:val="008C78C7"/>
    <w:rsid w:val="008C79A8"/>
    <w:rsid w:val="008C7A60"/>
    <w:rsid w:val="008C7ABE"/>
    <w:rsid w:val="008C7B18"/>
    <w:rsid w:val="008C7C0E"/>
    <w:rsid w:val="008C7C5B"/>
    <w:rsid w:val="008C7E73"/>
    <w:rsid w:val="008C7F4C"/>
    <w:rsid w:val="008D03B4"/>
    <w:rsid w:val="008D046C"/>
    <w:rsid w:val="008D081E"/>
    <w:rsid w:val="008D1329"/>
    <w:rsid w:val="008D1536"/>
    <w:rsid w:val="008D1840"/>
    <w:rsid w:val="008D18E9"/>
    <w:rsid w:val="008D1910"/>
    <w:rsid w:val="008D1A7C"/>
    <w:rsid w:val="008D1AB2"/>
    <w:rsid w:val="008D2398"/>
    <w:rsid w:val="008D2493"/>
    <w:rsid w:val="008D249F"/>
    <w:rsid w:val="008D25B5"/>
    <w:rsid w:val="008D265C"/>
    <w:rsid w:val="008D26EE"/>
    <w:rsid w:val="008D2AE5"/>
    <w:rsid w:val="008D2C49"/>
    <w:rsid w:val="008D334F"/>
    <w:rsid w:val="008D385B"/>
    <w:rsid w:val="008D3925"/>
    <w:rsid w:val="008D464B"/>
    <w:rsid w:val="008D47A7"/>
    <w:rsid w:val="008D4911"/>
    <w:rsid w:val="008D49E5"/>
    <w:rsid w:val="008D4BE6"/>
    <w:rsid w:val="008D4E7E"/>
    <w:rsid w:val="008D552A"/>
    <w:rsid w:val="008D55AC"/>
    <w:rsid w:val="008D58EE"/>
    <w:rsid w:val="008D5A9C"/>
    <w:rsid w:val="008D5C55"/>
    <w:rsid w:val="008D5E3D"/>
    <w:rsid w:val="008D5F66"/>
    <w:rsid w:val="008D67E3"/>
    <w:rsid w:val="008D6F17"/>
    <w:rsid w:val="008D7022"/>
    <w:rsid w:val="008D7148"/>
    <w:rsid w:val="008D747D"/>
    <w:rsid w:val="008D7CB6"/>
    <w:rsid w:val="008D7E00"/>
    <w:rsid w:val="008D7F00"/>
    <w:rsid w:val="008D7F18"/>
    <w:rsid w:val="008E0120"/>
    <w:rsid w:val="008E0347"/>
    <w:rsid w:val="008E0766"/>
    <w:rsid w:val="008E088F"/>
    <w:rsid w:val="008E09FA"/>
    <w:rsid w:val="008E0B94"/>
    <w:rsid w:val="008E0F16"/>
    <w:rsid w:val="008E12D2"/>
    <w:rsid w:val="008E135A"/>
    <w:rsid w:val="008E1379"/>
    <w:rsid w:val="008E1752"/>
    <w:rsid w:val="008E1B6F"/>
    <w:rsid w:val="008E1C28"/>
    <w:rsid w:val="008E205F"/>
    <w:rsid w:val="008E22E7"/>
    <w:rsid w:val="008E2864"/>
    <w:rsid w:val="008E297C"/>
    <w:rsid w:val="008E2AF1"/>
    <w:rsid w:val="008E2C69"/>
    <w:rsid w:val="008E2FB2"/>
    <w:rsid w:val="008E318E"/>
    <w:rsid w:val="008E3292"/>
    <w:rsid w:val="008E3BD6"/>
    <w:rsid w:val="008E3D7B"/>
    <w:rsid w:val="008E3F15"/>
    <w:rsid w:val="008E3FEC"/>
    <w:rsid w:val="008E444B"/>
    <w:rsid w:val="008E4476"/>
    <w:rsid w:val="008E46B0"/>
    <w:rsid w:val="008E4884"/>
    <w:rsid w:val="008E48D9"/>
    <w:rsid w:val="008E49C0"/>
    <w:rsid w:val="008E49EE"/>
    <w:rsid w:val="008E49FC"/>
    <w:rsid w:val="008E4EE8"/>
    <w:rsid w:val="008E5554"/>
    <w:rsid w:val="008E580C"/>
    <w:rsid w:val="008E58B2"/>
    <w:rsid w:val="008E5945"/>
    <w:rsid w:val="008E5AD3"/>
    <w:rsid w:val="008E5D87"/>
    <w:rsid w:val="008E5DE1"/>
    <w:rsid w:val="008E68AC"/>
    <w:rsid w:val="008E6E20"/>
    <w:rsid w:val="008E6E28"/>
    <w:rsid w:val="008E6F9E"/>
    <w:rsid w:val="008E70C1"/>
    <w:rsid w:val="008E7425"/>
    <w:rsid w:val="008E77D8"/>
    <w:rsid w:val="008E7A28"/>
    <w:rsid w:val="008E7E7C"/>
    <w:rsid w:val="008F0446"/>
    <w:rsid w:val="008F062B"/>
    <w:rsid w:val="008F098A"/>
    <w:rsid w:val="008F0A4D"/>
    <w:rsid w:val="008F0B13"/>
    <w:rsid w:val="008F0EE3"/>
    <w:rsid w:val="008F1124"/>
    <w:rsid w:val="008F1286"/>
    <w:rsid w:val="008F1366"/>
    <w:rsid w:val="008F1BD4"/>
    <w:rsid w:val="008F1C91"/>
    <w:rsid w:val="008F201B"/>
    <w:rsid w:val="008F22E2"/>
    <w:rsid w:val="008F2592"/>
    <w:rsid w:val="008F28F4"/>
    <w:rsid w:val="008F2F30"/>
    <w:rsid w:val="008F323C"/>
    <w:rsid w:val="008F3269"/>
    <w:rsid w:val="008F34B3"/>
    <w:rsid w:val="008F3919"/>
    <w:rsid w:val="008F3BAD"/>
    <w:rsid w:val="008F3CE1"/>
    <w:rsid w:val="008F3D49"/>
    <w:rsid w:val="008F3E33"/>
    <w:rsid w:val="008F404E"/>
    <w:rsid w:val="008F431B"/>
    <w:rsid w:val="008F478D"/>
    <w:rsid w:val="008F4E98"/>
    <w:rsid w:val="008F5080"/>
    <w:rsid w:val="008F5191"/>
    <w:rsid w:val="008F539A"/>
    <w:rsid w:val="008F5723"/>
    <w:rsid w:val="008F5D75"/>
    <w:rsid w:val="008F5E48"/>
    <w:rsid w:val="008F6133"/>
    <w:rsid w:val="008F614C"/>
    <w:rsid w:val="008F67BC"/>
    <w:rsid w:val="008F6FE5"/>
    <w:rsid w:val="008F7522"/>
    <w:rsid w:val="008F7618"/>
    <w:rsid w:val="0090004C"/>
    <w:rsid w:val="0090013D"/>
    <w:rsid w:val="00900869"/>
    <w:rsid w:val="0090098F"/>
    <w:rsid w:val="00900B00"/>
    <w:rsid w:val="00900C41"/>
    <w:rsid w:val="00900D66"/>
    <w:rsid w:val="00900E8C"/>
    <w:rsid w:val="009010D5"/>
    <w:rsid w:val="009010EF"/>
    <w:rsid w:val="00901824"/>
    <w:rsid w:val="00901856"/>
    <w:rsid w:val="00901A8F"/>
    <w:rsid w:val="00901FCE"/>
    <w:rsid w:val="00902271"/>
    <w:rsid w:val="0090258A"/>
    <w:rsid w:val="009028DD"/>
    <w:rsid w:val="00902975"/>
    <w:rsid w:val="00902A00"/>
    <w:rsid w:val="00902DAA"/>
    <w:rsid w:val="00902F20"/>
    <w:rsid w:val="00903104"/>
    <w:rsid w:val="00903378"/>
    <w:rsid w:val="0090410E"/>
    <w:rsid w:val="00904217"/>
    <w:rsid w:val="00904467"/>
    <w:rsid w:val="0090482C"/>
    <w:rsid w:val="00904D73"/>
    <w:rsid w:val="00905204"/>
    <w:rsid w:val="009057C0"/>
    <w:rsid w:val="0090597D"/>
    <w:rsid w:val="00905AA6"/>
    <w:rsid w:val="00905B1A"/>
    <w:rsid w:val="009060A2"/>
    <w:rsid w:val="009060B9"/>
    <w:rsid w:val="00906285"/>
    <w:rsid w:val="0090646A"/>
    <w:rsid w:val="009064BE"/>
    <w:rsid w:val="00906866"/>
    <w:rsid w:val="0090699A"/>
    <w:rsid w:val="00906C50"/>
    <w:rsid w:val="00906E4C"/>
    <w:rsid w:val="009070A3"/>
    <w:rsid w:val="00907BD3"/>
    <w:rsid w:val="009101E4"/>
    <w:rsid w:val="00910A4E"/>
    <w:rsid w:val="00910DFE"/>
    <w:rsid w:val="00910E57"/>
    <w:rsid w:val="00910F0C"/>
    <w:rsid w:val="009110ED"/>
    <w:rsid w:val="009114F0"/>
    <w:rsid w:val="009119AD"/>
    <w:rsid w:val="00911A81"/>
    <w:rsid w:val="00912007"/>
    <w:rsid w:val="0091213E"/>
    <w:rsid w:val="009126A7"/>
    <w:rsid w:val="009127A2"/>
    <w:rsid w:val="00912964"/>
    <w:rsid w:val="00912A72"/>
    <w:rsid w:val="00912C5D"/>
    <w:rsid w:val="00912CA5"/>
    <w:rsid w:val="009132D7"/>
    <w:rsid w:val="009139B2"/>
    <w:rsid w:val="009139F1"/>
    <w:rsid w:val="00913D96"/>
    <w:rsid w:val="00914261"/>
    <w:rsid w:val="00914268"/>
    <w:rsid w:val="00914396"/>
    <w:rsid w:val="0091463D"/>
    <w:rsid w:val="00914759"/>
    <w:rsid w:val="009147B7"/>
    <w:rsid w:val="009147C3"/>
    <w:rsid w:val="00914CF1"/>
    <w:rsid w:val="00914F59"/>
    <w:rsid w:val="009150D1"/>
    <w:rsid w:val="00915987"/>
    <w:rsid w:val="00915B74"/>
    <w:rsid w:val="00915D89"/>
    <w:rsid w:val="00915DE9"/>
    <w:rsid w:val="00916475"/>
    <w:rsid w:val="00916980"/>
    <w:rsid w:val="009172E8"/>
    <w:rsid w:val="0091750A"/>
    <w:rsid w:val="009175BF"/>
    <w:rsid w:val="0091782C"/>
    <w:rsid w:val="009178B3"/>
    <w:rsid w:val="00917A14"/>
    <w:rsid w:val="00917FB6"/>
    <w:rsid w:val="00920177"/>
    <w:rsid w:val="0092017F"/>
    <w:rsid w:val="009201E3"/>
    <w:rsid w:val="00920579"/>
    <w:rsid w:val="0092084A"/>
    <w:rsid w:val="00920CA2"/>
    <w:rsid w:val="009217FD"/>
    <w:rsid w:val="009218F9"/>
    <w:rsid w:val="00921F9B"/>
    <w:rsid w:val="00922012"/>
    <w:rsid w:val="00922415"/>
    <w:rsid w:val="00922AC0"/>
    <w:rsid w:val="00922B47"/>
    <w:rsid w:val="00922C4E"/>
    <w:rsid w:val="00922D5D"/>
    <w:rsid w:val="00922E58"/>
    <w:rsid w:val="00922E90"/>
    <w:rsid w:val="00922F03"/>
    <w:rsid w:val="00923389"/>
    <w:rsid w:val="00923610"/>
    <w:rsid w:val="00923A1F"/>
    <w:rsid w:val="00923C3F"/>
    <w:rsid w:val="00923F26"/>
    <w:rsid w:val="00924599"/>
    <w:rsid w:val="009245FF"/>
    <w:rsid w:val="0092465E"/>
    <w:rsid w:val="0092492C"/>
    <w:rsid w:val="00924DEC"/>
    <w:rsid w:val="0092511B"/>
    <w:rsid w:val="009259D4"/>
    <w:rsid w:val="009262E1"/>
    <w:rsid w:val="00926467"/>
    <w:rsid w:val="009267DA"/>
    <w:rsid w:val="00926FB1"/>
    <w:rsid w:val="00927044"/>
    <w:rsid w:val="0092761F"/>
    <w:rsid w:val="00927842"/>
    <w:rsid w:val="009279E0"/>
    <w:rsid w:val="00927C93"/>
    <w:rsid w:val="00927CFA"/>
    <w:rsid w:val="00927E25"/>
    <w:rsid w:val="00927ECD"/>
    <w:rsid w:val="00930131"/>
    <w:rsid w:val="00930433"/>
    <w:rsid w:val="00930731"/>
    <w:rsid w:val="00930807"/>
    <w:rsid w:val="009309FF"/>
    <w:rsid w:val="00930DC5"/>
    <w:rsid w:val="00930F7B"/>
    <w:rsid w:val="00931361"/>
    <w:rsid w:val="00931582"/>
    <w:rsid w:val="00931CF2"/>
    <w:rsid w:val="00931D02"/>
    <w:rsid w:val="00931F85"/>
    <w:rsid w:val="0093200D"/>
    <w:rsid w:val="0093208A"/>
    <w:rsid w:val="00932178"/>
    <w:rsid w:val="0093258F"/>
    <w:rsid w:val="00932714"/>
    <w:rsid w:val="0093274C"/>
    <w:rsid w:val="009327B5"/>
    <w:rsid w:val="00932A0B"/>
    <w:rsid w:val="00932A48"/>
    <w:rsid w:val="00932B7E"/>
    <w:rsid w:val="00932C25"/>
    <w:rsid w:val="00932C84"/>
    <w:rsid w:val="00932CE6"/>
    <w:rsid w:val="00932D3F"/>
    <w:rsid w:val="009331C7"/>
    <w:rsid w:val="0093336A"/>
    <w:rsid w:val="0093344A"/>
    <w:rsid w:val="009334C2"/>
    <w:rsid w:val="0093376E"/>
    <w:rsid w:val="00933937"/>
    <w:rsid w:val="00933E3E"/>
    <w:rsid w:val="00934099"/>
    <w:rsid w:val="009340C3"/>
    <w:rsid w:val="00934561"/>
    <w:rsid w:val="009346C2"/>
    <w:rsid w:val="00934872"/>
    <w:rsid w:val="009348E5"/>
    <w:rsid w:val="00934B3F"/>
    <w:rsid w:val="00934C47"/>
    <w:rsid w:val="00934C61"/>
    <w:rsid w:val="009351D3"/>
    <w:rsid w:val="00935517"/>
    <w:rsid w:val="00935990"/>
    <w:rsid w:val="00935C04"/>
    <w:rsid w:val="009364A9"/>
    <w:rsid w:val="009364CE"/>
    <w:rsid w:val="009367F0"/>
    <w:rsid w:val="00936954"/>
    <w:rsid w:val="00936A66"/>
    <w:rsid w:val="00936C37"/>
    <w:rsid w:val="00936E10"/>
    <w:rsid w:val="00937318"/>
    <w:rsid w:val="00937529"/>
    <w:rsid w:val="009376AB"/>
    <w:rsid w:val="00937874"/>
    <w:rsid w:val="00937EBF"/>
    <w:rsid w:val="0094022B"/>
    <w:rsid w:val="0094039E"/>
    <w:rsid w:val="00940405"/>
    <w:rsid w:val="00940460"/>
    <w:rsid w:val="009405FC"/>
    <w:rsid w:val="00940731"/>
    <w:rsid w:val="00940E15"/>
    <w:rsid w:val="0094106B"/>
    <w:rsid w:val="00941103"/>
    <w:rsid w:val="00941343"/>
    <w:rsid w:val="00941D91"/>
    <w:rsid w:val="00941DAD"/>
    <w:rsid w:val="00942280"/>
    <w:rsid w:val="0094238D"/>
    <w:rsid w:val="0094256D"/>
    <w:rsid w:val="00942697"/>
    <w:rsid w:val="009426D3"/>
    <w:rsid w:val="0094276A"/>
    <w:rsid w:val="00942DB2"/>
    <w:rsid w:val="00942EEE"/>
    <w:rsid w:val="00943371"/>
    <w:rsid w:val="00943840"/>
    <w:rsid w:val="00943B9E"/>
    <w:rsid w:val="009440C9"/>
    <w:rsid w:val="0094470C"/>
    <w:rsid w:val="00944743"/>
    <w:rsid w:val="009447EC"/>
    <w:rsid w:val="009448FA"/>
    <w:rsid w:val="00944929"/>
    <w:rsid w:val="00944C0E"/>
    <w:rsid w:val="00945095"/>
    <w:rsid w:val="009450D9"/>
    <w:rsid w:val="00945122"/>
    <w:rsid w:val="0094517F"/>
    <w:rsid w:val="0094560A"/>
    <w:rsid w:val="00945745"/>
    <w:rsid w:val="00945B14"/>
    <w:rsid w:val="00945B41"/>
    <w:rsid w:val="00946C28"/>
    <w:rsid w:val="00946D40"/>
    <w:rsid w:val="00946E10"/>
    <w:rsid w:val="00947179"/>
    <w:rsid w:val="00947623"/>
    <w:rsid w:val="00947643"/>
    <w:rsid w:val="009476AD"/>
    <w:rsid w:val="00947931"/>
    <w:rsid w:val="00947ACF"/>
    <w:rsid w:val="00947C48"/>
    <w:rsid w:val="00947C61"/>
    <w:rsid w:val="00947E2A"/>
    <w:rsid w:val="00950644"/>
    <w:rsid w:val="00950A3E"/>
    <w:rsid w:val="00951129"/>
    <w:rsid w:val="0095121E"/>
    <w:rsid w:val="00951243"/>
    <w:rsid w:val="009513E1"/>
    <w:rsid w:val="00951415"/>
    <w:rsid w:val="00951641"/>
    <w:rsid w:val="009516AF"/>
    <w:rsid w:val="0095172D"/>
    <w:rsid w:val="009518AB"/>
    <w:rsid w:val="009518C9"/>
    <w:rsid w:val="00951992"/>
    <w:rsid w:val="00951A05"/>
    <w:rsid w:val="00951F60"/>
    <w:rsid w:val="00952563"/>
    <w:rsid w:val="0095298E"/>
    <w:rsid w:val="0095303D"/>
    <w:rsid w:val="00953249"/>
    <w:rsid w:val="0095343A"/>
    <w:rsid w:val="0095349A"/>
    <w:rsid w:val="0095375F"/>
    <w:rsid w:val="00953843"/>
    <w:rsid w:val="00953937"/>
    <w:rsid w:val="00953AE0"/>
    <w:rsid w:val="00953D88"/>
    <w:rsid w:val="00953E9A"/>
    <w:rsid w:val="00954128"/>
    <w:rsid w:val="00954232"/>
    <w:rsid w:val="00954518"/>
    <w:rsid w:val="00954784"/>
    <w:rsid w:val="0095483B"/>
    <w:rsid w:val="00954895"/>
    <w:rsid w:val="0095497F"/>
    <w:rsid w:val="00954B3D"/>
    <w:rsid w:val="0095506E"/>
    <w:rsid w:val="009551F9"/>
    <w:rsid w:val="00955422"/>
    <w:rsid w:val="009554CF"/>
    <w:rsid w:val="00955572"/>
    <w:rsid w:val="00955C92"/>
    <w:rsid w:val="0095601D"/>
    <w:rsid w:val="00956158"/>
    <w:rsid w:val="00956817"/>
    <w:rsid w:val="009568D5"/>
    <w:rsid w:val="009568EF"/>
    <w:rsid w:val="0095761D"/>
    <w:rsid w:val="009576BE"/>
    <w:rsid w:val="009576E0"/>
    <w:rsid w:val="00957EBF"/>
    <w:rsid w:val="00957F40"/>
    <w:rsid w:val="00960180"/>
    <w:rsid w:val="00960241"/>
    <w:rsid w:val="00960399"/>
    <w:rsid w:val="009606DB"/>
    <w:rsid w:val="009607BE"/>
    <w:rsid w:val="009608EC"/>
    <w:rsid w:val="00960A2D"/>
    <w:rsid w:val="00960A43"/>
    <w:rsid w:val="00960B4B"/>
    <w:rsid w:val="00960C53"/>
    <w:rsid w:val="00960CDF"/>
    <w:rsid w:val="009610D6"/>
    <w:rsid w:val="0096169A"/>
    <w:rsid w:val="009617CC"/>
    <w:rsid w:val="00961F9A"/>
    <w:rsid w:val="00962059"/>
    <w:rsid w:val="00962237"/>
    <w:rsid w:val="00962AFC"/>
    <w:rsid w:val="00962BA5"/>
    <w:rsid w:val="0096310D"/>
    <w:rsid w:val="0096312D"/>
    <w:rsid w:val="00963161"/>
    <w:rsid w:val="009634BC"/>
    <w:rsid w:val="00963539"/>
    <w:rsid w:val="009639C6"/>
    <w:rsid w:val="00963B66"/>
    <w:rsid w:val="00963E95"/>
    <w:rsid w:val="0096406C"/>
    <w:rsid w:val="00964420"/>
    <w:rsid w:val="00964662"/>
    <w:rsid w:val="00964AAA"/>
    <w:rsid w:val="00965386"/>
    <w:rsid w:val="00965807"/>
    <w:rsid w:val="00965913"/>
    <w:rsid w:val="00965BD2"/>
    <w:rsid w:val="00965D1A"/>
    <w:rsid w:val="00965E96"/>
    <w:rsid w:val="0096615B"/>
    <w:rsid w:val="0096641E"/>
    <w:rsid w:val="00966636"/>
    <w:rsid w:val="0096672B"/>
    <w:rsid w:val="009667CC"/>
    <w:rsid w:val="00966C24"/>
    <w:rsid w:val="00966F87"/>
    <w:rsid w:val="009672E3"/>
    <w:rsid w:val="0096747E"/>
    <w:rsid w:val="009674D9"/>
    <w:rsid w:val="00967AD2"/>
    <w:rsid w:val="00967C22"/>
    <w:rsid w:val="00967F8E"/>
    <w:rsid w:val="0097024A"/>
    <w:rsid w:val="00970260"/>
    <w:rsid w:val="009709E6"/>
    <w:rsid w:val="00970B19"/>
    <w:rsid w:val="00970D27"/>
    <w:rsid w:val="00971234"/>
    <w:rsid w:val="00971A3F"/>
    <w:rsid w:val="00971BF5"/>
    <w:rsid w:val="00971F22"/>
    <w:rsid w:val="00972386"/>
    <w:rsid w:val="009725A6"/>
    <w:rsid w:val="00972790"/>
    <w:rsid w:val="009728E9"/>
    <w:rsid w:val="00972E0C"/>
    <w:rsid w:val="0097304E"/>
    <w:rsid w:val="00973112"/>
    <w:rsid w:val="00973177"/>
    <w:rsid w:val="0097334B"/>
    <w:rsid w:val="0097372E"/>
    <w:rsid w:val="009738F5"/>
    <w:rsid w:val="00973CDA"/>
    <w:rsid w:val="00973E96"/>
    <w:rsid w:val="009740F0"/>
    <w:rsid w:val="00974101"/>
    <w:rsid w:val="00974114"/>
    <w:rsid w:val="009741CF"/>
    <w:rsid w:val="00974329"/>
    <w:rsid w:val="00974682"/>
    <w:rsid w:val="009747B4"/>
    <w:rsid w:val="009747F6"/>
    <w:rsid w:val="00974ED7"/>
    <w:rsid w:val="00974FFD"/>
    <w:rsid w:val="00975040"/>
    <w:rsid w:val="009755B8"/>
    <w:rsid w:val="009757E2"/>
    <w:rsid w:val="009757F7"/>
    <w:rsid w:val="00975D08"/>
    <w:rsid w:val="00975D60"/>
    <w:rsid w:val="00975ED4"/>
    <w:rsid w:val="00976162"/>
    <w:rsid w:val="009761C3"/>
    <w:rsid w:val="009762EE"/>
    <w:rsid w:val="00976310"/>
    <w:rsid w:val="00976372"/>
    <w:rsid w:val="0097648C"/>
    <w:rsid w:val="009764E4"/>
    <w:rsid w:val="00976775"/>
    <w:rsid w:val="00976C5F"/>
    <w:rsid w:val="00977049"/>
    <w:rsid w:val="0097738D"/>
    <w:rsid w:val="009778B5"/>
    <w:rsid w:val="00977AB5"/>
    <w:rsid w:val="00977B4C"/>
    <w:rsid w:val="00977C41"/>
    <w:rsid w:val="00977E86"/>
    <w:rsid w:val="00980045"/>
    <w:rsid w:val="0098005E"/>
    <w:rsid w:val="0098013A"/>
    <w:rsid w:val="0098034D"/>
    <w:rsid w:val="00980666"/>
    <w:rsid w:val="00980A43"/>
    <w:rsid w:val="00980B53"/>
    <w:rsid w:val="009810CF"/>
    <w:rsid w:val="00981512"/>
    <w:rsid w:val="00981588"/>
    <w:rsid w:val="009818D2"/>
    <w:rsid w:val="009819B6"/>
    <w:rsid w:val="00981AF9"/>
    <w:rsid w:val="00981CF3"/>
    <w:rsid w:val="00981D9B"/>
    <w:rsid w:val="00981E3F"/>
    <w:rsid w:val="00982565"/>
    <w:rsid w:val="0098256B"/>
    <w:rsid w:val="009825CC"/>
    <w:rsid w:val="00982690"/>
    <w:rsid w:val="009828A2"/>
    <w:rsid w:val="00982B7D"/>
    <w:rsid w:val="00982CEC"/>
    <w:rsid w:val="00982D2C"/>
    <w:rsid w:val="00983118"/>
    <w:rsid w:val="009835FC"/>
    <w:rsid w:val="00983C94"/>
    <w:rsid w:val="00983E4D"/>
    <w:rsid w:val="00983ECE"/>
    <w:rsid w:val="00983FA5"/>
    <w:rsid w:val="009840C5"/>
    <w:rsid w:val="0098412E"/>
    <w:rsid w:val="009843AA"/>
    <w:rsid w:val="009844B6"/>
    <w:rsid w:val="0098458B"/>
    <w:rsid w:val="009848CA"/>
    <w:rsid w:val="009848FC"/>
    <w:rsid w:val="009849C1"/>
    <w:rsid w:val="00984A68"/>
    <w:rsid w:val="00984AA9"/>
    <w:rsid w:val="00984B6C"/>
    <w:rsid w:val="00984FC4"/>
    <w:rsid w:val="009850C5"/>
    <w:rsid w:val="0098567A"/>
    <w:rsid w:val="00985924"/>
    <w:rsid w:val="00986594"/>
    <w:rsid w:val="0098696B"/>
    <w:rsid w:val="00986993"/>
    <w:rsid w:val="0098699A"/>
    <w:rsid w:val="00986CD7"/>
    <w:rsid w:val="00986D53"/>
    <w:rsid w:val="0098740C"/>
    <w:rsid w:val="00987D06"/>
    <w:rsid w:val="00987D8E"/>
    <w:rsid w:val="009905B5"/>
    <w:rsid w:val="009906D3"/>
    <w:rsid w:val="00990704"/>
    <w:rsid w:val="0099078D"/>
    <w:rsid w:val="009909F4"/>
    <w:rsid w:val="00990A41"/>
    <w:rsid w:val="00990BD8"/>
    <w:rsid w:val="00990CAD"/>
    <w:rsid w:val="00990EC3"/>
    <w:rsid w:val="00990ED4"/>
    <w:rsid w:val="0099106E"/>
    <w:rsid w:val="00991198"/>
    <w:rsid w:val="0099134A"/>
    <w:rsid w:val="00991A83"/>
    <w:rsid w:val="00991B28"/>
    <w:rsid w:val="00991D37"/>
    <w:rsid w:val="00991D6C"/>
    <w:rsid w:val="00992BFE"/>
    <w:rsid w:val="009931F3"/>
    <w:rsid w:val="009938E7"/>
    <w:rsid w:val="00993C75"/>
    <w:rsid w:val="00993E74"/>
    <w:rsid w:val="0099428B"/>
    <w:rsid w:val="00994548"/>
    <w:rsid w:val="00994722"/>
    <w:rsid w:val="009949CE"/>
    <w:rsid w:val="00994AF7"/>
    <w:rsid w:val="00994D7A"/>
    <w:rsid w:val="00994E6F"/>
    <w:rsid w:val="00994EDD"/>
    <w:rsid w:val="00994F43"/>
    <w:rsid w:val="00994FAA"/>
    <w:rsid w:val="009958E3"/>
    <w:rsid w:val="00995FB8"/>
    <w:rsid w:val="00996401"/>
    <w:rsid w:val="009964FA"/>
    <w:rsid w:val="00996AA2"/>
    <w:rsid w:val="0099702E"/>
    <w:rsid w:val="00997116"/>
    <w:rsid w:val="009972D1"/>
    <w:rsid w:val="009973AE"/>
    <w:rsid w:val="00997549"/>
    <w:rsid w:val="009976C9"/>
    <w:rsid w:val="0099793B"/>
    <w:rsid w:val="0099794A"/>
    <w:rsid w:val="00997955"/>
    <w:rsid w:val="00997A82"/>
    <w:rsid w:val="00997DF8"/>
    <w:rsid w:val="009A0061"/>
    <w:rsid w:val="009A0196"/>
    <w:rsid w:val="009A069E"/>
    <w:rsid w:val="009A0EF4"/>
    <w:rsid w:val="009A11E6"/>
    <w:rsid w:val="009A17F9"/>
    <w:rsid w:val="009A19C1"/>
    <w:rsid w:val="009A1D3E"/>
    <w:rsid w:val="009A1F67"/>
    <w:rsid w:val="009A23FD"/>
    <w:rsid w:val="009A250A"/>
    <w:rsid w:val="009A2709"/>
    <w:rsid w:val="009A2841"/>
    <w:rsid w:val="009A2A66"/>
    <w:rsid w:val="009A2ADC"/>
    <w:rsid w:val="009A2B25"/>
    <w:rsid w:val="009A3342"/>
    <w:rsid w:val="009A33EA"/>
    <w:rsid w:val="009A34C3"/>
    <w:rsid w:val="009A366B"/>
    <w:rsid w:val="009A368E"/>
    <w:rsid w:val="009A3869"/>
    <w:rsid w:val="009A3A53"/>
    <w:rsid w:val="009A3C30"/>
    <w:rsid w:val="009A3D08"/>
    <w:rsid w:val="009A3D51"/>
    <w:rsid w:val="009A3E01"/>
    <w:rsid w:val="009A402B"/>
    <w:rsid w:val="009A4066"/>
    <w:rsid w:val="009A40D3"/>
    <w:rsid w:val="009A41DB"/>
    <w:rsid w:val="009A41E4"/>
    <w:rsid w:val="009A47D5"/>
    <w:rsid w:val="009A4B02"/>
    <w:rsid w:val="009A4B37"/>
    <w:rsid w:val="009A5170"/>
    <w:rsid w:val="009A52E5"/>
    <w:rsid w:val="009A52EE"/>
    <w:rsid w:val="009A5790"/>
    <w:rsid w:val="009A583B"/>
    <w:rsid w:val="009A5958"/>
    <w:rsid w:val="009A5BA5"/>
    <w:rsid w:val="009A5C74"/>
    <w:rsid w:val="009A5DFD"/>
    <w:rsid w:val="009A6019"/>
    <w:rsid w:val="009A6270"/>
    <w:rsid w:val="009A6419"/>
    <w:rsid w:val="009A6478"/>
    <w:rsid w:val="009A64AB"/>
    <w:rsid w:val="009A6568"/>
    <w:rsid w:val="009A6621"/>
    <w:rsid w:val="009A677B"/>
    <w:rsid w:val="009A6C3C"/>
    <w:rsid w:val="009A7195"/>
    <w:rsid w:val="009A728A"/>
    <w:rsid w:val="009A7560"/>
    <w:rsid w:val="009A7CF5"/>
    <w:rsid w:val="009A7F2E"/>
    <w:rsid w:val="009B0467"/>
    <w:rsid w:val="009B07AD"/>
    <w:rsid w:val="009B0DB5"/>
    <w:rsid w:val="009B0FB7"/>
    <w:rsid w:val="009B12B0"/>
    <w:rsid w:val="009B1387"/>
    <w:rsid w:val="009B16BC"/>
    <w:rsid w:val="009B1CF9"/>
    <w:rsid w:val="009B1E24"/>
    <w:rsid w:val="009B2038"/>
    <w:rsid w:val="009B2D7C"/>
    <w:rsid w:val="009B3049"/>
    <w:rsid w:val="009B31A2"/>
    <w:rsid w:val="009B3565"/>
    <w:rsid w:val="009B359C"/>
    <w:rsid w:val="009B3A1E"/>
    <w:rsid w:val="009B3C9F"/>
    <w:rsid w:val="009B3DE3"/>
    <w:rsid w:val="009B4458"/>
    <w:rsid w:val="009B4593"/>
    <w:rsid w:val="009B4645"/>
    <w:rsid w:val="009B46AE"/>
    <w:rsid w:val="009B4810"/>
    <w:rsid w:val="009B49DA"/>
    <w:rsid w:val="009B4AA2"/>
    <w:rsid w:val="009B5002"/>
    <w:rsid w:val="009B5119"/>
    <w:rsid w:val="009B53F1"/>
    <w:rsid w:val="009B54BC"/>
    <w:rsid w:val="009B5556"/>
    <w:rsid w:val="009B5633"/>
    <w:rsid w:val="009B56B0"/>
    <w:rsid w:val="009B585D"/>
    <w:rsid w:val="009B59D5"/>
    <w:rsid w:val="009B5E2E"/>
    <w:rsid w:val="009B65B7"/>
    <w:rsid w:val="009B66C5"/>
    <w:rsid w:val="009B66CD"/>
    <w:rsid w:val="009B67F2"/>
    <w:rsid w:val="009B69AD"/>
    <w:rsid w:val="009B7366"/>
    <w:rsid w:val="009B739D"/>
    <w:rsid w:val="009B73BE"/>
    <w:rsid w:val="009B742F"/>
    <w:rsid w:val="009B74F7"/>
    <w:rsid w:val="009B766C"/>
    <w:rsid w:val="009B775D"/>
    <w:rsid w:val="009B77D0"/>
    <w:rsid w:val="009B78D6"/>
    <w:rsid w:val="009B7928"/>
    <w:rsid w:val="009B7CEE"/>
    <w:rsid w:val="009B7FBC"/>
    <w:rsid w:val="009C0095"/>
    <w:rsid w:val="009C04CE"/>
    <w:rsid w:val="009C0A26"/>
    <w:rsid w:val="009C0D5A"/>
    <w:rsid w:val="009C0DF9"/>
    <w:rsid w:val="009C0E56"/>
    <w:rsid w:val="009C0E9E"/>
    <w:rsid w:val="009C0F25"/>
    <w:rsid w:val="009C16D6"/>
    <w:rsid w:val="009C1849"/>
    <w:rsid w:val="009C1A93"/>
    <w:rsid w:val="009C1AE1"/>
    <w:rsid w:val="009C1AE7"/>
    <w:rsid w:val="009C1E86"/>
    <w:rsid w:val="009C25F2"/>
    <w:rsid w:val="009C2D24"/>
    <w:rsid w:val="009C2F25"/>
    <w:rsid w:val="009C31E1"/>
    <w:rsid w:val="009C33BF"/>
    <w:rsid w:val="009C3492"/>
    <w:rsid w:val="009C36CD"/>
    <w:rsid w:val="009C3867"/>
    <w:rsid w:val="009C3947"/>
    <w:rsid w:val="009C3A01"/>
    <w:rsid w:val="009C3E89"/>
    <w:rsid w:val="009C4198"/>
    <w:rsid w:val="009C44FD"/>
    <w:rsid w:val="009C4630"/>
    <w:rsid w:val="009C47C0"/>
    <w:rsid w:val="009C4DA5"/>
    <w:rsid w:val="009C4E9D"/>
    <w:rsid w:val="009C5036"/>
    <w:rsid w:val="009C50F1"/>
    <w:rsid w:val="009C51B0"/>
    <w:rsid w:val="009C540B"/>
    <w:rsid w:val="009C5580"/>
    <w:rsid w:val="009C5587"/>
    <w:rsid w:val="009C56BE"/>
    <w:rsid w:val="009C5DF2"/>
    <w:rsid w:val="009C5FD3"/>
    <w:rsid w:val="009C65F3"/>
    <w:rsid w:val="009C69A5"/>
    <w:rsid w:val="009C6C49"/>
    <w:rsid w:val="009C6EFE"/>
    <w:rsid w:val="009C7092"/>
    <w:rsid w:val="009C7206"/>
    <w:rsid w:val="009C733C"/>
    <w:rsid w:val="009C7347"/>
    <w:rsid w:val="009C74B1"/>
    <w:rsid w:val="009C779C"/>
    <w:rsid w:val="009C7CDA"/>
    <w:rsid w:val="009C7D3C"/>
    <w:rsid w:val="009D005E"/>
    <w:rsid w:val="009D058F"/>
    <w:rsid w:val="009D064D"/>
    <w:rsid w:val="009D07D8"/>
    <w:rsid w:val="009D07DD"/>
    <w:rsid w:val="009D0D0E"/>
    <w:rsid w:val="009D0EC1"/>
    <w:rsid w:val="009D10D7"/>
    <w:rsid w:val="009D1165"/>
    <w:rsid w:val="009D19DE"/>
    <w:rsid w:val="009D2618"/>
    <w:rsid w:val="009D2912"/>
    <w:rsid w:val="009D2AFA"/>
    <w:rsid w:val="009D34F4"/>
    <w:rsid w:val="009D3753"/>
    <w:rsid w:val="009D390F"/>
    <w:rsid w:val="009D3F07"/>
    <w:rsid w:val="009D4552"/>
    <w:rsid w:val="009D4749"/>
    <w:rsid w:val="009D4C69"/>
    <w:rsid w:val="009D4C93"/>
    <w:rsid w:val="009D570F"/>
    <w:rsid w:val="009D5966"/>
    <w:rsid w:val="009D5EBC"/>
    <w:rsid w:val="009D6166"/>
    <w:rsid w:val="009D6807"/>
    <w:rsid w:val="009D74B5"/>
    <w:rsid w:val="009D75B0"/>
    <w:rsid w:val="009D7E46"/>
    <w:rsid w:val="009D7E52"/>
    <w:rsid w:val="009D7E64"/>
    <w:rsid w:val="009D7F4B"/>
    <w:rsid w:val="009E02B2"/>
    <w:rsid w:val="009E0300"/>
    <w:rsid w:val="009E0B7E"/>
    <w:rsid w:val="009E149A"/>
    <w:rsid w:val="009E159D"/>
    <w:rsid w:val="009E18E3"/>
    <w:rsid w:val="009E1A08"/>
    <w:rsid w:val="009E2185"/>
    <w:rsid w:val="009E239D"/>
    <w:rsid w:val="009E2560"/>
    <w:rsid w:val="009E2636"/>
    <w:rsid w:val="009E2888"/>
    <w:rsid w:val="009E2A67"/>
    <w:rsid w:val="009E2DEB"/>
    <w:rsid w:val="009E2FAE"/>
    <w:rsid w:val="009E300D"/>
    <w:rsid w:val="009E3077"/>
    <w:rsid w:val="009E31C9"/>
    <w:rsid w:val="009E32C7"/>
    <w:rsid w:val="009E32DC"/>
    <w:rsid w:val="009E37B3"/>
    <w:rsid w:val="009E3E6A"/>
    <w:rsid w:val="009E42FB"/>
    <w:rsid w:val="009E4612"/>
    <w:rsid w:val="009E46FB"/>
    <w:rsid w:val="009E4921"/>
    <w:rsid w:val="009E4C2D"/>
    <w:rsid w:val="009E4E9B"/>
    <w:rsid w:val="009E4FFC"/>
    <w:rsid w:val="009E5305"/>
    <w:rsid w:val="009E551C"/>
    <w:rsid w:val="009E5637"/>
    <w:rsid w:val="009E5C6F"/>
    <w:rsid w:val="009E6185"/>
    <w:rsid w:val="009E62DC"/>
    <w:rsid w:val="009E65FD"/>
    <w:rsid w:val="009E6629"/>
    <w:rsid w:val="009E6641"/>
    <w:rsid w:val="009E6A22"/>
    <w:rsid w:val="009E6BD9"/>
    <w:rsid w:val="009E6ECD"/>
    <w:rsid w:val="009E6EF7"/>
    <w:rsid w:val="009E6FF4"/>
    <w:rsid w:val="009E792A"/>
    <w:rsid w:val="009E7A2A"/>
    <w:rsid w:val="009E7D97"/>
    <w:rsid w:val="009F06C3"/>
    <w:rsid w:val="009F07E1"/>
    <w:rsid w:val="009F09AF"/>
    <w:rsid w:val="009F0A8E"/>
    <w:rsid w:val="009F0BB4"/>
    <w:rsid w:val="009F126D"/>
    <w:rsid w:val="009F141E"/>
    <w:rsid w:val="009F1773"/>
    <w:rsid w:val="009F1889"/>
    <w:rsid w:val="009F1911"/>
    <w:rsid w:val="009F1B44"/>
    <w:rsid w:val="009F1CAF"/>
    <w:rsid w:val="009F23A5"/>
    <w:rsid w:val="009F2679"/>
    <w:rsid w:val="009F2889"/>
    <w:rsid w:val="009F2AAC"/>
    <w:rsid w:val="009F2E2A"/>
    <w:rsid w:val="009F2EE6"/>
    <w:rsid w:val="009F2EEB"/>
    <w:rsid w:val="009F30F1"/>
    <w:rsid w:val="009F31CA"/>
    <w:rsid w:val="009F35B0"/>
    <w:rsid w:val="009F386D"/>
    <w:rsid w:val="009F39B4"/>
    <w:rsid w:val="009F3B28"/>
    <w:rsid w:val="009F3BB4"/>
    <w:rsid w:val="009F413B"/>
    <w:rsid w:val="009F4A46"/>
    <w:rsid w:val="009F4ADD"/>
    <w:rsid w:val="009F4E04"/>
    <w:rsid w:val="009F4F85"/>
    <w:rsid w:val="009F50B0"/>
    <w:rsid w:val="009F54F8"/>
    <w:rsid w:val="009F55F5"/>
    <w:rsid w:val="009F5791"/>
    <w:rsid w:val="009F5818"/>
    <w:rsid w:val="009F583F"/>
    <w:rsid w:val="009F59ED"/>
    <w:rsid w:val="009F5BDB"/>
    <w:rsid w:val="009F5DCB"/>
    <w:rsid w:val="009F5E4E"/>
    <w:rsid w:val="009F60B7"/>
    <w:rsid w:val="009F63ED"/>
    <w:rsid w:val="009F664D"/>
    <w:rsid w:val="009F6748"/>
    <w:rsid w:val="009F67EE"/>
    <w:rsid w:val="009F6832"/>
    <w:rsid w:val="009F68C6"/>
    <w:rsid w:val="009F69A5"/>
    <w:rsid w:val="009F74AD"/>
    <w:rsid w:val="009F75F4"/>
    <w:rsid w:val="009F7C70"/>
    <w:rsid w:val="00A00120"/>
    <w:rsid w:val="00A00E6E"/>
    <w:rsid w:val="00A00F86"/>
    <w:rsid w:val="00A010CD"/>
    <w:rsid w:val="00A017A7"/>
    <w:rsid w:val="00A018B2"/>
    <w:rsid w:val="00A01FEF"/>
    <w:rsid w:val="00A0245A"/>
    <w:rsid w:val="00A025E9"/>
    <w:rsid w:val="00A02936"/>
    <w:rsid w:val="00A029E0"/>
    <w:rsid w:val="00A02F2A"/>
    <w:rsid w:val="00A031DC"/>
    <w:rsid w:val="00A033BC"/>
    <w:rsid w:val="00A034EF"/>
    <w:rsid w:val="00A03529"/>
    <w:rsid w:val="00A035FD"/>
    <w:rsid w:val="00A03A5B"/>
    <w:rsid w:val="00A03CA1"/>
    <w:rsid w:val="00A03F2F"/>
    <w:rsid w:val="00A03FBC"/>
    <w:rsid w:val="00A040A7"/>
    <w:rsid w:val="00A040AD"/>
    <w:rsid w:val="00A044F3"/>
    <w:rsid w:val="00A04562"/>
    <w:rsid w:val="00A046D0"/>
    <w:rsid w:val="00A04A30"/>
    <w:rsid w:val="00A04A81"/>
    <w:rsid w:val="00A04B38"/>
    <w:rsid w:val="00A04D3F"/>
    <w:rsid w:val="00A05113"/>
    <w:rsid w:val="00A05399"/>
    <w:rsid w:val="00A053D9"/>
    <w:rsid w:val="00A0554D"/>
    <w:rsid w:val="00A05574"/>
    <w:rsid w:val="00A05646"/>
    <w:rsid w:val="00A057F7"/>
    <w:rsid w:val="00A059AC"/>
    <w:rsid w:val="00A05D63"/>
    <w:rsid w:val="00A05D66"/>
    <w:rsid w:val="00A06272"/>
    <w:rsid w:val="00A065D9"/>
    <w:rsid w:val="00A06F2B"/>
    <w:rsid w:val="00A07ABA"/>
    <w:rsid w:val="00A07F28"/>
    <w:rsid w:val="00A10832"/>
    <w:rsid w:val="00A10C56"/>
    <w:rsid w:val="00A10D99"/>
    <w:rsid w:val="00A1110F"/>
    <w:rsid w:val="00A11351"/>
    <w:rsid w:val="00A114D0"/>
    <w:rsid w:val="00A1156A"/>
    <w:rsid w:val="00A1167D"/>
    <w:rsid w:val="00A11B97"/>
    <w:rsid w:val="00A11D60"/>
    <w:rsid w:val="00A11EE2"/>
    <w:rsid w:val="00A11FE1"/>
    <w:rsid w:val="00A120F6"/>
    <w:rsid w:val="00A1277A"/>
    <w:rsid w:val="00A12834"/>
    <w:rsid w:val="00A129E6"/>
    <w:rsid w:val="00A12B55"/>
    <w:rsid w:val="00A12C42"/>
    <w:rsid w:val="00A13079"/>
    <w:rsid w:val="00A13083"/>
    <w:rsid w:val="00A130F7"/>
    <w:rsid w:val="00A134B8"/>
    <w:rsid w:val="00A13995"/>
    <w:rsid w:val="00A13C80"/>
    <w:rsid w:val="00A13FE6"/>
    <w:rsid w:val="00A14286"/>
    <w:rsid w:val="00A1476C"/>
    <w:rsid w:val="00A14E02"/>
    <w:rsid w:val="00A15055"/>
    <w:rsid w:val="00A15ABA"/>
    <w:rsid w:val="00A15EB4"/>
    <w:rsid w:val="00A163C8"/>
    <w:rsid w:val="00A16710"/>
    <w:rsid w:val="00A16A1C"/>
    <w:rsid w:val="00A16D11"/>
    <w:rsid w:val="00A16DAA"/>
    <w:rsid w:val="00A16E05"/>
    <w:rsid w:val="00A16F4A"/>
    <w:rsid w:val="00A1713E"/>
    <w:rsid w:val="00A17389"/>
    <w:rsid w:val="00A173C8"/>
    <w:rsid w:val="00A17561"/>
    <w:rsid w:val="00A1765C"/>
    <w:rsid w:val="00A176D3"/>
    <w:rsid w:val="00A178C5"/>
    <w:rsid w:val="00A20243"/>
    <w:rsid w:val="00A2054C"/>
    <w:rsid w:val="00A20ABF"/>
    <w:rsid w:val="00A20DCC"/>
    <w:rsid w:val="00A216AB"/>
    <w:rsid w:val="00A218FA"/>
    <w:rsid w:val="00A2192F"/>
    <w:rsid w:val="00A219AC"/>
    <w:rsid w:val="00A21C82"/>
    <w:rsid w:val="00A21D42"/>
    <w:rsid w:val="00A221AB"/>
    <w:rsid w:val="00A228C2"/>
    <w:rsid w:val="00A22DB4"/>
    <w:rsid w:val="00A22E21"/>
    <w:rsid w:val="00A22E92"/>
    <w:rsid w:val="00A23198"/>
    <w:rsid w:val="00A234A8"/>
    <w:rsid w:val="00A23586"/>
    <w:rsid w:val="00A2366D"/>
    <w:rsid w:val="00A2372B"/>
    <w:rsid w:val="00A2383C"/>
    <w:rsid w:val="00A23B72"/>
    <w:rsid w:val="00A23FB8"/>
    <w:rsid w:val="00A240D8"/>
    <w:rsid w:val="00A242E1"/>
    <w:rsid w:val="00A24608"/>
    <w:rsid w:val="00A2468A"/>
    <w:rsid w:val="00A2472F"/>
    <w:rsid w:val="00A248C5"/>
    <w:rsid w:val="00A24B27"/>
    <w:rsid w:val="00A24B31"/>
    <w:rsid w:val="00A24B77"/>
    <w:rsid w:val="00A25119"/>
    <w:rsid w:val="00A2517F"/>
    <w:rsid w:val="00A253B5"/>
    <w:rsid w:val="00A2550E"/>
    <w:rsid w:val="00A2574B"/>
    <w:rsid w:val="00A257E6"/>
    <w:rsid w:val="00A25B3E"/>
    <w:rsid w:val="00A25BD1"/>
    <w:rsid w:val="00A25F24"/>
    <w:rsid w:val="00A2602B"/>
    <w:rsid w:val="00A26105"/>
    <w:rsid w:val="00A261CB"/>
    <w:rsid w:val="00A26241"/>
    <w:rsid w:val="00A26324"/>
    <w:rsid w:val="00A2657A"/>
    <w:rsid w:val="00A26889"/>
    <w:rsid w:val="00A26D34"/>
    <w:rsid w:val="00A26E58"/>
    <w:rsid w:val="00A26FE3"/>
    <w:rsid w:val="00A2701D"/>
    <w:rsid w:val="00A27083"/>
    <w:rsid w:val="00A270F2"/>
    <w:rsid w:val="00A2721E"/>
    <w:rsid w:val="00A27489"/>
    <w:rsid w:val="00A274B4"/>
    <w:rsid w:val="00A275E8"/>
    <w:rsid w:val="00A277B3"/>
    <w:rsid w:val="00A2786C"/>
    <w:rsid w:val="00A2786E"/>
    <w:rsid w:val="00A27B60"/>
    <w:rsid w:val="00A27CB4"/>
    <w:rsid w:val="00A30479"/>
    <w:rsid w:val="00A30524"/>
    <w:rsid w:val="00A30EBA"/>
    <w:rsid w:val="00A3111D"/>
    <w:rsid w:val="00A31506"/>
    <w:rsid w:val="00A31815"/>
    <w:rsid w:val="00A318FC"/>
    <w:rsid w:val="00A31A63"/>
    <w:rsid w:val="00A31B56"/>
    <w:rsid w:val="00A31C8F"/>
    <w:rsid w:val="00A31DD5"/>
    <w:rsid w:val="00A31E07"/>
    <w:rsid w:val="00A32303"/>
    <w:rsid w:val="00A32501"/>
    <w:rsid w:val="00A32B1B"/>
    <w:rsid w:val="00A32E0A"/>
    <w:rsid w:val="00A32E21"/>
    <w:rsid w:val="00A32E40"/>
    <w:rsid w:val="00A32FC6"/>
    <w:rsid w:val="00A331F0"/>
    <w:rsid w:val="00A339F4"/>
    <w:rsid w:val="00A33B74"/>
    <w:rsid w:val="00A33E20"/>
    <w:rsid w:val="00A34443"/>
    <w:rsid w:val="00A34670"/>
    <w:rsid w:val="00A351C1"/>
    <w:rsid w:val="00A352A5"/>
    <w:rsid w:val="00A35864"/>
    <w:rsid w:val="00A3590F"/>
    <w:rsid w:val="00A35BF6"/>
    <w:rsid w:val="00A35C84"/>
    <w:rsid w:val="00A35E7D"/>
    <w:rsid w:val="00A35F2C"/>
    <w:rsid w:val="00A360D6"/>
    <w:rsid w:val="00A3673A"/>
    <w:rsid w:val="00A367FC"/>
    <w:rsid w:val="00A3694D"/>
    <w:rsid w:val="00A36972"/>
    <w:rsid w:val="00A36C6B"/>
    <w:rsid w:val="00A36E2B"/>
    <w:rsid w:val="00A372BD"/>
    <w:rsid w:val="00A378C5"/>
    <w:rsid w:val="00A37A29"/>
    <w:rsid w:val="00A37B17"/>
    <w:rsid w:val="00A37DA7"/>
    <w:rsid w:val="00A401FB"/>
    <w:rsid w:val="00A402F8"/>
    <w:rsid w:val="00A40504"/>
    <w:rsid w:val="00A40839"/>
    <w:rsid w:val="00A409B3"/>
    <w:rsid w:val="00A40E0D"/>
    <w:rsid w:val="00A40ED4"/>
    <w:rsid w:val="00A41638"/>
    <w:rsid w:val="00A417FB"/>
    <w:rsid w:val="00A41B92"/>
    <w:rsid w:val="00A41C44"/>
    <w:rsid w:val="00A41DDF"/>
    <w:rsid w:val="00A41E2C"/>
    <w:rsid w:val="00A41E47"/>
    <w:rsid w:val="00A41F8A"/>
    <w:rsid w:val="00A4201B"/>
    <w:rsid w:val="00A42162"/>
    <w:rsid w:val="00A4220F"/>
    <w:rsid w:val="00A42744"/>
    <w:rsid w:val="00A42BE1"/>
    <w:rsid w:val="00A43336"/>
    <w:rsid w:val="00A43744"/>
    <w:rsid w:val="00A438D2"/>
    <w:rsid w:val="00A43CF4"/>
    <w:rsid w:val="00A43DF8"/>
    <w:rsid w:val="00A440C6"/>
    <w:rsid w:val="00A44225"/>
    <w:rsid w:val="00A44658"/>
    <w:rsid w:val="00A44CFD"/>
    <w:rsid w:val="00A44F45"/>
    <w:rsid w:val="00A452F7"/>
    <w:rsid w:val="00A454D1"/>
    <w:rsid w:val="00A455D5"/>
    <w:rsid w:val="00A4590B"/>
    <w:rsid w:val="00A4632C"/>
    <w:rsid w:val="00A463A0"/>
    <w:rsid w:val="00A46D1F"/>
    <w:rsid w:val="00A46DD9"/>
    <w:rsid w:val="00A46DE5"/>
    <w:rsid w:val="00A46F61"/>
    <w:rsid w:val="00A47075"/>
    <w:rsid w:val="00A4729F"/>
    <w:rsid w:val="00A474A8"/>
    <w:rsid w:val="00A475E1"/>
    <w:rsid w:val="00A4778B"/>
    <w:rsid w:val="00A47D70"/>
    <w:rsid w:val="00A5003E"/>
    <w:rsid w:val="00A5005B"/>
    <w:rsid w:val="00A50190"/>
    <w:rsid w:val="00A5079D"/>
    <w:rsid w:val="00A508CE"/>
    <w:rsid w:val="00A5094F"/>
    <w:rsid w:val="00A5154C"/>
    <w:rsid w:val="00A51C6F"/>
    <w:rsid w:val="00A52139"/>
    <w:rsid w:val="00A5225B"/>
    <w:rsid w:val="00A52A86"/>
    <w:rsid w:val="00A52BA5"/>
    <w:rsid w:val="00A52C10"/>
    <w:rsid w:val="00A53257"/>
    <w:rsid w:val="00A53394"/>
    <w:rsid w:val="00A53754"/>
    <w:rsid w:val="00A53D10"/>
    <w:rsid w:val="00A53EF8"/>
    <w:rsid w:val="00A54003"/>
    <w:rsid w:val="00A5442E"/>
    <w:rsid w:val="00A5481B"/>
    <w:rsid w:val="00A54A00"/>
    <w:rsid w:val="00A54B9D"/>
    <w:rsid w:val="00A54CF4"/>
    <w:rsid w:val="00A54DBA"/>
    <w:rsid w:val="00A55024"/>
    <w:rsid w:val="00A5524D"/>
    <w:rsid w:val="00A5530B"/>
    <w:rsid w:val="00A555ED"/>
    <w:rsid w:val="00A556A3"/>
    <w:rsid w:val="00A55A82"/>
    <w:rsid w:val="00A55BB4"/>
    <w:rsid w:val="00A5632A"/>
    <w:rsid w:val="00A56473"/>
    <w:rsid w:val="00A564FA"/>
    <w:rsid w:val="00A565CF"/>
    <w:rsid w:val="00A56DC1"/>
    <w:rsid w:val="00A56EAE"/>
    <w:rsid w:val="00A5710B"/>
    <w:rsid w:val="00A57724"/>
    <w:rsid w:val="00A57785"/>
    <w:rsid w:val="00A5782F"/>
    <w:rsid w:val="00A57AA3"/>
    <w:rsid w:val="00A57CD4"/>
    <w:rsid w:val="00A57D54"/>
    <w:rsid w:val="00A57DA2"/>
    <w:rsid w:val="00A57F34"/>
    <w:rsid w:val="00A608ED"/>
    <w:rsid w:val="00A60928"/>
    <w:rsid w:val="00A609EB"/>
    <w:rsid w:val="00A60A86"/>
    <w:rsid w:val="00A60CCE"/>
    <w:rsid w:val="00A612C7"/>
    <w:rsid w:val="00A61524"/>
    <w:rsid w:val="00A6177B"/>
    <w:rsid w:val="00A618B5"/>
    <w:rsid w:val="00A61AA5"/>
    <w:rsid w:val="00A61C81"/>
    <w:rsid w:val="00A61D78"/>
    <w:rsid w:val="00A62048"/>
    <w:rsid w:val="00A6217B"/>
    <w:rsid w:val="00A623B3"/>
    <w:rsid w:val="00A626D5"/>
    <w:rsid w:val="00A62EC0"/>
    <w:rsid w:val="00A63018"/>
    <w:rsid w:val="00A63563"/>
    <w:rsid w:val="00A63647"/>
    <w:rsid w:val="00A639C0"/>
    <w:rsid w:val="00A63D49"/>
    <w:rsid w:val="00A63F87"/>
    <w:rsid w:val="00A64279"/>
    <w:rsid w:val="00A642A0"/>
    <w:rsid w:val="00A64461"/>
    <w:rsid w:val="00A645FF"/>
    <w:rsid w:val="00A64B8A"/>
    <w:rsid w:val="00A65AB6"/>
    <w:rsid w:val="00A65CF3"/>
    <w:rsid w:val="00A65D46"/>
    <w:rsid w:val="00A65E60"/>
    <w:rsid w:val="00A65E85"/>
    <w:rsid w:val="00A66261"/>
    <w:rsid w:val="00A664C5"/>
    <w:rsid w:val="00A6655B"/>
    <w:rsid w:val="00A66634"/>
    <w:rsid w:val="00A66664"/>
    <w:rsid w:val="00A667AE"/>
    <w:rsid w:val="00A66859"/>
    <w:rsid w:val="00A66D4A"/>
    <w:rsid w:val="00A66D94"/>
    <w:rsid w:val="00A66D99"/>
    <w:rsid w:val="00A6707A"/>
    <w:rsid w:val="00A67175"/>
    <w:rsid w:val="00A675E3"/>
    <w:rsid w:val="00A6767B"/>
    <w:rsid w:val="00A678A5"/>
    <w:rsid w:val="00A67B74"/>
    <w:rsid w:val="00A67F0F"/>
    <w:rsid w:val="00A70525"/>
    <w:rsid w:val="00A7059E"/>
    <w:rsid w:val="00A707FF"/>
    <w:rsid w:val="00A70AE2"/>
    <w:rsid w:val="00A70B3A"/>
    <w:rsid w:val="00A70B5B"/>
    <w:rsid w:val="00A71011"/>
    <w:rsid w:val="00A71912"/>
    <w:rsid w:val="00A71AC2"/>
    <w:rsid w:val="00A71F7C"/>
    <w:rsid w:val="00A7248E"/>
    <w:rsid w:val="00A724D4"/>
    <w:rsid w:val="00A72585"/>
    <w:rsid w:val="00A725BC"/>
    <w:rsid w:val="00A730C3"/>
    <w:rsid w:val="00A731B6"/>
    <w:rsid w:val="00A731E2"/>
    <w:rsid w:val="00A73A15"/>
    <w:rsid w:val="00A73B99"/>
    <w:rsid w:val="00A73D76"/>
    <w:rsid w:val="00A745DE"/>
    <w:rsid w:val="00A7486D"/>
    <w:rsid w:val="00A74904"/>
    <w:rsid w:val="00A7527C"/>
    <w:rsid w:val="00A75283"/>
    <w:rsid w:val="00A755E0"/>
    <w:rsid w:val="00A75998"/>
    <w:rsid w:val="00A75B1D"/>
    <w:rsid w:val="00A76067"/>
    <w:rsid w:val="00A764EF"/>
    <w:rsid w:val="00A7667F"/>
    <w:rsid w:val="00A7668D"/>
    <w:rsid w:val="00A7681A"/>
    <w:rsid w:val="00A76B12"/>
    <w:rsid w:val="00A76F0B"/>
    <w:rsid w:val="00A7706C"/>
    <w:rsid w:val="00A770F6"/>
    <w:rsid w:val="00A77C34"/>
    <w:rsid w:val="00A77F1F"/>
    <w:rsid w:val="00A80242"/>
    <w:rsid w:val="00A803C7"/>
    <w:rsid w:val="00A804AF"/>
    <w:rsid w:val="00A805BE"/>
    <w:rsid w:val="00A80B7C"/>
    <w:rsid w:val="00A8169C"/>
    <w:rsid w:val="00A818D3"/>
    <w:rsid w:val="00A81914"/>
    <w:rsid w:val="00A81ECA"/>
    <w:rsid w:val="00A821C2"/>
    <w:rsid w:val="00A825F9"/>
    <w:rsid w:val="00A8269A"/>
    <w:rsid w:val="00A82811"/>
    <w:rsid w:val="00A82861"/>
    <w:rsid w:val="00A829A1"/>
    <w:rsid w:val="00A82B31"/>
    <w:rsid w:val="00A82D62"/>
    <w:rsid w:val="00A83180"/>
    <w:rsid w:val="00A833EF"/>
    <w:rsid w:val="00A83B68"/>
    <w:rsid w:val="00A83F5F"/>
    <w:rsid w:val="00A841BA"/>
    <w:rsid w:val="00A843EC"/>
    <w:rsid w:val="00A84792"/>
    <w:rsid w:val="00A847AA"/>
    <w:rsid w:val="00A84867"/>
    <w:rsid w:val="00A84910"/>
    <w:rsid w:val="00A84B78"/>
    <w:rsid w:val="00A84BEC"/>
    <w:rsid w:val="00A84DB3"/>
    <w:rsid w:val="00A84F7B"/>
    <w:rsid w:val="00A850CF"/>
    <w:rsid w:val="00A85369"/>
    <w:rsid w:val="00A8542D"/>
    <w:rsid w:val="00A85488"/>
    <w:rsid w:val="00A854AA"/>
    <w:rsid w:val="00A85BD6"/>
    <w:rsid w:val="00A85D1D"/>
    <w:rsid w:val="00A85F15"/>
    <w:rsid w:val="00A863AA"/>
    <w:rsid w:val="00A864E0"/>
    <w:rsid w:val="00A866D6"/>
    <w:rsid w:val="00A866DE"/>
    <w:rsid w:val="00A86775"/>
    <w:rsid w:val="00A8690C"/>
    <w:rsid w:val="00A869DB"/>
    <w:rsid w:val="00A86A4D"/>
    <w:rsid w:val="00A86CFF"/>
    <w:rsid w:val="00A86EF5"/>
    <w:rsid w:val="00A86F13"/>
    <w:rsid w:val="00A8712B"/>
    <w:rsid w:val="00A87337"/>
    <w:rsid w:val="00A873E8"/>
    <w:rsid w:val="00A87708"/>
    <w:rsid w:val="00A87B72"/>
    <w:rsid w:val="00A87C53"/>
    <w:rsid w:val="00A87CB6"/>
    <w:rsid w:val="00A87D0D"/>
    <w:rsid w:val="00A87DCA"/>
    <w:rsid w:val="00A90182"/>
    <w:rsid w:val="00A9037D"/>
    <w:rsid w:val="00A9119A"/>
    <w:rsid w:val="00A9136A"/>
    <w:rsid w:val="00A91559"/>
    <w:rsid w:val="00A91578"/>
    <w:rsid w:val="00A9188E"/>
    <w:rsid w:val="00A91B66"/>
    <w:rsid w:val="00A91F09"/>
    <w:rsid w:val="00A9206A"/>
    <w:rsid w:val="00A9315D"/>
    <w:rsid w:val="00A932CA"/>
    <w:rsid w:val="00A93465"/>
    <w:rsid w:val="00A93812"/>
    <w:rsid w:val="00A93967"/>
    <w:rsid w:val="00A93C12"/>
    <w:rsid w:val="00A9435B"/>
    <w:rsid w:val="00A9487C"/>
    <w:rsid w:val="00A94958"/>
    <w:rsid w:val="00A94BE1"/>
    <w:rsid w:val="00A94DBA"/>
    <w:rsid w:val="00A95093"/>
    <w:rsid w:val="00A954AB"/>
    <w:rsid w:val="00A954BE"/>
    <w:rsid w:val="00A95B5C"/>
    <w:rsid w:val="00A95F07"/>
    <w:rsid w:val="00A9628B"/>
    <w:rsid w:val="00A96336"/>
    <w:rsid w:val="00A9677F"/>
    <w:rsid w:val="00A96A9F"/>
    <w:rsid w:val="00A97533"/>
    <w:rsid w:val="00A97734"/>
    <w:rsid w:val="00A97981"/>
    <w:rsid w:val="00A97DCF"/>
    <w:rsid w:val="00AA002A"/>
    <w:rsid w:val="00AA02EE"/>
    <w:rsid w:val="00AA030A"/>
    <w:rsid w:val="00AA0470"/>
    <w:rsid w:val="00AA0AFC"/>
    <w:rsid w:val="00AA126B"/>
    <w:rsid w:val="00AA1307"/>
    <w:rsid w:val="00AA1666"/>
    <w:rsid w:val="00AA194B"/>
    <w:rsid w:val="00AA1CBA"/>
    <w:rsid w:val="00AA1E92"/>
    <w:rsid w:val="00AA1E9D"/>
    <w:rsid w:val="00AA207F"/>
    <w:rsid w:val="00AA20C3"/>
    <w:rsid w:val="00AA24CF"/>
    <w:rsid w:val="00AA2524"/>
    <w:rsid w:val="00AA28FF"/>
    <w:rsid w:val="00AA2A4C"/>
    <w:rsid w:val="00AA2C44"/>
    <w:rsid w:val="00AA2F40"/>
    <w:rsid w:val="00AA30EB"/>
    <w:rsid w:val="00AA328B"/>
    <w:rsid w:val="00AA350B"/>
    <w:rsid w:val="00AA36DD"/>
    <w:rsid w:val="00AA3E52"/>
    <w:rsid w:val="00AA42C0"/>
    <w:rsid w:val="00AA4482"/>
    <w:rsid w:val="00AA4494"/>
    <w:rsid w:val="00AA4496"/>
    <w:rsid w:val="00AA48AF"/>
    <w:rsid w:val="00AA4B49"/>
    <w:rsid w:val="00AA4EA7"/>
    <w:rsid w:val="00AA53DB"/>
    <w:rsid w:val="00AA5952"/>
    <w:rsid w:val="00AA5B1D"/>
    <w:rsid w:val="00AA6296"/>
    <w:rsid w:val="00AA63D4"/>
    <w:rsid w:val="00AA641C"/>
    <w:rsid w:val="00AA686A"/>
    <w:rsid w:val="00AA6902"/>
    <w:rsid w:val="00AA6A82"/>
    <w:rsid w:val="00AA6CFC"/>
    <w:rsid w:val="00AA6F67"/>
    <w:rsid w:val="00AA735A"/>
    <w:rsid w:val="00AA73BA"/>
    <w:rsid w:val="00AA772C"/>
    <w:rsid w:val="00AA7789"/>
    <w:rsid w:val="00AA795D"/>
    <w:rsid w:val="00AA7A52"/>
    <w:rsid w:val="00AA7D6D"/>
    <w:rsid w:val="00AB00AD"/>
    <w:rsid w:val="00AB00FC"/>
    <w:rsid w:val="00AB010D"/>
    <w:rsid w:val="00AB03DD"/>
    <w:rsid w:val="00AB06CD"/>
    <w:rsid w:val="00AB07B8"/>
    <w:rsid w:val="00AB096B"/>
    <w:rsid w:val="00AB0B6D"/>
    <w:rsid w:val="00AB1089"/>
    <w:rsid w:val="00AB127D"/>
    <w:rsid w:val="00AB14B4"/>
    <w:rsid w:val="00AB1640"/>
    <w:rsid w:val="00AB17F7"/>
    <w:rsid w:val="00AB1828"/>
    <w:rsid w:val="00AB19C9"/>
    <w:rsid w:val="00AB1D41"/>
    <w:rsid w:val="00AB2069"/>
    <w:rsid w:val="00AB207E"/>
    <w:rsid w:val="00AB2149"/>
    <w:rsid w:val="00AB2163"/>
    <w:rsid w:val="00AB23A7"/>
    <w:rsid w:val="00AB2467"/>
    <w:rsid w:val="00AB246C"/>
    <w:rsid w:val="00AB28FF"/>
    <w:rsid w:val="00AB2973"/>
    <w:rsid w:val="00AB2B3B"/>
    <w:rsid w:val="00AB2BE1"/>
    <w:rsid w:val="00AB2E16"/>
    <w:rsid w:val="00AB341D"/>
    <w:rsid w:val="00AB3A5D"/>
    <w:rsid w:val="00AB3AB2"/>
    <w:rsid w:val="00AB42DE"/>
    <w:rsid w:val="00AB4311"/>
    <w:rsid w:val="00AB470A"/>
    <w:rsid w:val="00AB4A26"/>
    <w:rsid w:val="00AB5125"/>
    <w:rsid w:val="00AB5308"/>
    <w:rsid w:val="00AB5363"/>
    <w:rsid w:val="00AB54B9"/>
    <w:rsid w:val="00AB5569"/>
    <w:rsid w:val="00AB55A8"/>
    <w:rsid w:val="00AB5771"/>
    <w:rsid w:val="00AB5A63"/>
    <w:rsid w:val="00AB5B28"/>
    <w:rsid w:val="00AB5C16"/>
    <w:rsid w:val="00AB639A"/>
    <w:rsid w:val="00AB6446"/>
    <w:rsid w:val="00AB6457"/>
    <w:rsid w:val="00AB64FC"/>
    <w:rsid w:val="00AB6BD7"/>
    <w:rsid w:val="00AB70B5"/>
    <w:rsid w:val="00AB786F"/>
    <w:rsid w:val="00AB78CF"/>
    <w:rsid w:val="00AB79E4"/>
    <w:rsid w:val="00AB7BDE"/>
    <w:rsid w:val="00AC001F"/>
    <w:rsid w:val="00AC01E0"/>
    <w:rsid w:val="00AC01FB"/>
    <w:rsid w:val="00AC0220"/>
    <w:rsid w:val="00AC0286"/>
    <w:rsid w:val="00AC0368"/>
    <w:rsid w:val="00AC03E0"/>
    <w:rsid w:val="00AC053E"/>
    <w:rsid w:val="00AC05F0"/>
    <w:rsid w:val="00AC0D1E"/>
    <w:rsid w:val="00AC0D27"/>
    <w:rsid w:val="00AC0E88"/>
    <w:rsid w:val="00AC0F1D"/>
    <w:rsid w:val="00AC0F1F"/>
    <w:rsid w:val="00AC1081"/>
    <w:rsid w:val="00AC11EE"/>
    <w:rsid w:val="00AC132A"/>
    <w:rsid w:val="00AC1602"/>
    <w:rsid w:val="00AC183C"/>
    <w:rsid w:val="00AC1C72"/>
    <w:rsid w:val="00AC1C7D"/>
    <w:rsid w:val="00AC225E"/>
    <w:rsid w:val="00AC2439"/>
    <w:rsid w:val="00AC2957"/>
    <w:rsid w:val="00AC296E"/>
    <w:rsid w:val="00AC29D7"/>
    <w:rsid w:val="00AC2A4E"/>
    <w:rsid w:val="00AC2CCF"/>
    <w:rsid w:val="00AC2D2F"/>
    <w:rsid w:val="00AC306A"/>
    <w:rsid w:val="00AC32CA"/>
    <w:rsid w:val="00AC3749"/>
    <w:rsid w:val="00AC3B4C"/>
    <w:rsid w:val="00AC3D51"/>
    <w:rsid w:val="00AC46CF"/>
    <w:rsid w:val="00AC47A4"/>
    <w:rsid w:val="00AC4844"/>
    <w:rsid w:val="00AC4C07"/>
    <w:rsid w:val="00AC5102"/>
    <w:rsid w:val="00AC5518"/>
    <w:rsid w:val="00AC5587"/>
    <w:rsid w:val="00AC57AB"/>
    <w:rsid w:val="00AC5990"/>
    <w:rsid w:val="00AC5E1C"/>
    <w:rsid w:val="00AC5E39"/>
    <w:rsid w:val="00AC5ED9"/>
    <w:rsid w:val="00AC6112"/>
    <w:rsid w:val="00AC6254"/>
    <w:rsid w:val="00AC63F8"/>
    <w:rsid w:val="00AC64D6"/>
    <w:rsid w:val="00AC64D9"/>
    <w:rsid w:val="00AC6688"/>
    <w:rsid w:val="00AC66BD"/>
    <w:rsid w:val="00AC6888"/>
    <w:rsid w:val="00AC6946"/>
    <w:rsid w:val="00AC6CB2"/>
    <w:rsid w:val="00AC6F38"/>
    <w:rsid w:val="00AC71F1"/>
    <w:rsid w:val="00AC72E2"/>
    <w:rsid w:val="00AC740B"/>
    <w:rsid w:val="00AC7601"/>
    <w:rsid w:val="00AC7F5F"/>
    <w:rsid w:val="00AC7FC1"/>
    <w:rsid w:val="00AD0013"/>
    <w:rsid w:val="00AD00C1"/>
    <w:rsid w:val="00AD0266"/>
    <w:rsid w:val="00AD027A"/>
    <w:rsid w:val="00AD08E2"/>
    <w:rsid w:val="00AD1296"/>
    <w:rsid w:val="00AD1661"/>
    <w:rsid w:val="00AD174F"/>
    <w:rsid w:val="00AD19CE"/>
    <w:rsid w:val="00AD1DB3"/>
    <w:rsid w:val="00AD2191"/>
    <w:rsid w:val="00AD22FD"/>
    <w:rsid w:val="00AD23AD"/>
    <w:rsid w:val="00AD24F6"/>
    <w:rsid w:val="00AD27BF"/>
    <w:rsid w:val="00AD2B50"/>
    <w:rsid w:val="00AD2F7E"/>
    <w:rsid w:val="00AD3546"/>
    <w:rsid w:val="00AD3B43"/>
    <w:rsid w:val="00AD3D31"/>
    <w:rsid w:val="00AD4348"/>
    <w:rsid w:val="00AD4512"/>
    <w:rsid w:val="00AD466C"/>
    <w:rsid w:val="00AD4681"/>
    <w:rsid w:val="00AD4838"/>
    <w:rsid w:val="00AD4BC4"/>
    <w:rsid w:val="00AD4CE0"/>
    <w:rsid w:val="00AD50AC"/>
    <w:rsid w:val="00AD52FD"/>
    <w:rsid w:val="00AD553E"/>
    <w:rsid w:val="00AD581C"/>
    <w:rsid w:val="00AD59AB"/>
    <w:rsid w:val="00AD5D63"/>
    <w:rsid w:val="00AD613A"/>
    <w:rsid w:val="00AD66D3"/>
    <w:rsid w:val="00AD6722"/>
    <w:rsid w:val="00AD675D"/>
    <w:rsid w:val="00AD67DC"/>
    <w:rsid w:val="00AD6930"/>
    <w:rsid w:val="00AD6967"/>
    <w:rsid w:val="00AD6B83"/>
    <w:rsid w:val="00AD6D14"/>
    <w:rsid w:val="00AD6D8E"/>
    <w:rsid w:val="00AD6DB8"/>
    <w:rsid w:val="00AD6DBB"/>
    <w:rsid w:val="00AD72CC"/>
    <w:rsid w:val="00AD7518"/>
    <w:rsid w:val="00AD7557"/>
    <w:rsid w:val="00AD7775"/>
    <w:rsid w:val="00AD7826"/>
    <w:rsid w:val="00AD7856"/>
    <w:rsid w:val="00AD7944"/>
    <w:rsid w:val="00AD7A2D"/>
    <w:rsid w:val="00AD7B30"/>
    <w:rsid w:val="00AD7C72"/>
    <w:rsid w:val="00AD7F1E"/>
    <w:rsid w:val="00AD7FF4"/>
    <w:rsid w:val="00AE030B"/>
    <w:rsid w:val="00AE0C1E"/>
    <w:rsid w:val="00AE0F36"/>
    <w:rsid w:val="00AE0F8E"/>
    <w:rsid w:val="00AE13ED"/>
    <w:rsid w:val="00AE1696"/>
    <w:rsid w:val="00AE17EF"/>
    <w:rsid w:val="00AE180A"/>
    <w:rsid w:val="00AE1B33"/>
    <w:rsid w:val="00AE23BD"/>
    <w:rsid w:val="00AE253F"/>
    <w:rsid w:val="00AE28DC"/>
    <w:rsid w:val="00AE2979"/>
    <w:rsid w:val="00AE2AB1"/>
    <w:rsid w:val="00AE2C25"/>
    <w:rsid w:val="00AE2C4C"/>
    <w:rsid w:val="00AE3B58"/>
    <w:rsid w:val="00AE3DAB"/>
    <w:rsid w:val="00AE3E66"/>
    <w:rsid w:val="00AE4434"/>
    <w:rsid w:val="00AE4491"/>
    <w:rsid w:val="00AE44AD"/>
    <w:rsid w:val="00AE494F"/>
    <w:rsid w:val="00AE528F"/>
    <w:rsid w:val="00AE5353"/>
    <w:rsid w:val="00AE5F89"/>
    <w:rsid w:val="00AE61E1"/>
    <w:rsid w:val="00AE63AF"/>
    <w:rsid w:val="00AE64CC"/>
    <w:rsid w:val="00AE66AA"/>
    <w:rsid w:val="00AE6BCC"/>
    <w:rsid w:val="00AE711C"/>
    <w:rsid w:val="00AE720C"/>
    <w:rsid w:val="00AE7CA9"/>
    <w:rsid w:val="00AE7FCD"/>
    <w:rsid w:val="00AF02A5"/>
    <w:rsid w:val="00AF087D"/>
    <w:rsid w:val="00AF0880"/>
    <w:rsid w:val="00AF08B8"/>
    <w:rsid w:val="00AF08CD"/>
    <w:rsid w:val="00AF0BF6"/>
    <w:rsid w:val="00AF0EEF"/>
    <w:rsid w:val="00AF0F35"/>
    <w:rsid w:val="00AF1079"/>
    <w:rsid w:val="00AF125C"/>
    <w:rsid w:val="00AF14E4"/>
    <w:rsid w:val="00AF1766"/>
    <w:rsid w:val="00AF1991"/>
    <w:rsid w:val="00AF1A02"/>
    <w:rsid w:val="00AF1AE0"/>
    <w:rsid w:val="00AF1BAC"/>
    <w:rsid w:val="00AF1C15"/>
    <w:rsid w:val="00AF1EAB"/>
    <w:rsid w:val="00AF1F66"/>
    <w:rsid w:val="00AF26D0"/>
    <w:rsid w:val="00AF2A72"/>
    <w:rsid w:val="00AF2ACE"/>
    <w:rsid w:val="00AF2E32"/>
    <w:rsid w:val="00AF2FD0"/>
    <w:rsid w:val="00AF30A1"/>
    <w:rsid w:val="00AF30AE"/>
    <w:rsid w:val="00AF355C"/>
    <w:rsid w:val="00AF3737"/>
    <w:rsid w:val="00AF3746"/>
    <w:rsid w:val="00AF38FC"/>
    <w:rsid w:val="00AF3E4B"/>
    <w:rsid w:val="00AF4288"/>
    <w:rsid w:val="00AF450F"/>
    <w:rsid w:val="00AF495B"/>
    <w:rsid w:val="00AF4AB3"/>
    <w:rsid w:val="00AF4C51"/>
    <w:rsid w:val="00AF4C57"/>
    <w:rsid w:val="00AF5045"/>
    <w:rsid w:val="00AF58AF"/>
    <w:rsid w:val="00AF5AE7"/>
    <w:rsid w:val="00AF5BEE"/>
    <w:rsid w:val="00AF5C48"/>
    <w:rsid w:val="00AF603D"/>
    <w:rsid w:val="00AF604D"/>
    <w:rsid w:val="00AF6296"/>
    <w:rsid w:val="00AF62C2"/>
    <w:rsid w:val="00AF6677"/>
    <w:rsid w:val="00AF698E"/>
    <w:rsid w:val="00AF6A8B"/>
    <w:rsid w:val="00AF6B3A"/>
    <w:rsid w:val="00AF6DE0"/>
    <w:rsid w:val="00AF6E6F"/>
    <w:rsid w:val="00AF6F48"/>
    <w:rsid w:val="00AF70EB"/>
    <w:rsid w:val="00AF736B"/>
    <w:rsid w:val="00AF75A6"/>
    <w:rsid w:val="00AF7646"/>
    <w:rsid w:val="00AF76F2"/>
    <w:rsid w:val="00AF7757"/>
    <w:rsid w:val="00AF78EB"/>
    <w:rsid w:val="00AF7984"/>
    <w:rsid w:val="00AF7986"/>
    <w:rsid w:val="00AF7E30"/>
    <w:rsid w:val="00B00662"/>
    <w:rsid w:val="00B00D1D"/>
    <w:rsid w:val="00B00E94"/>
    <w:rsid w:val="00B00E95"/>
    <w:rsid w:val="00B014A8"/>
    <w:rsid w:val="00B01928"/>
    <w:rsid w:val="00B01929"/>
    <w:rsid w:val="00B019D4"/>
    <w:rsid w:val="00B01C96"/>
    <w:rsid w:val="00B01F33"/>
    <w:rsid w:val="00B020BE"/>
    <w:rsid w:val="00B0217D"/>
    <w:rsid w:val="00B021B6"/>
    <w:rsid w:val="00B023C0"/>
    <w:rsid w:val="00B02AB2"/>
    <w:rsid w:val="00B02CB4"/>
    <w:rsid w:val="00B035FC"/>
    <w:rsid w:val="00B0379A"/>
    <w:rsid w:val="00B037DC"/>
    <w:rsid w:val="00B038A0"/>
    <w:rsid w:val="00B04111"/>
    <w:rsid w:val="00B0428D"/>
    <w:rsid w:val="00B04562"/>
    <w:rsid w:val="00B0461B"/>
    <w:rsid w:val="00B0479B"/>
    <w:rsid w:val="00B047E2"/>
    <w:rsid w:val="00B0541B"/>
    <w:rsid w:val="00B05486"/>
    <w:rsid w:val="00B05871"/>
    <w:rsid w:val="00B05C62"/>
    <w:rsid w:val="00B0658A"/>
    <w:rsid w:val="00B0662F"/>
    <w:rsid w:val="00B06F7D"/>
    <w:rsid w:val="00B0737B"/>
    <w:rsid w:val="00B07429"/>
    <w:rsid w:val="00B07630"/>
    <w:rsid w:val="00B0765C"/>
    <w:rsid w:val="00B07793"/>
    <w:rsid w:val="00B1009A"/>
    <w:rsid w:val="00B1064E"/>
    <w:rsid w:val="00B10979"/>
    <w:rsid w:val="00B10E22"/>
    <w:rsid w:val="00B11199"/>
    <w:rsid w:val="00B117F2"/>
    <w:rsid w:val="00B11A2F"/>
    <w:rsid w:val="00B12077"/>
    <w:rsid w:val="00B1261C"/>
    <w:rsid w:val="00B12C2E"/>
    <w:rsid w:val="00B12E21"/>
    <w:rsid w:val="00B130F2"/>
    <w:rsid w:val="00B134E3"/>
    <w:rsid w:val="00B13712"/>
    <w:rsid w:val="00B13D2E"/>
    <w:rsid w:val="00B13E0B"/>
    <w:rsid w:val="00B14293"/>
    <w:rsid w:val="00B1446D"/>
    <w:rsid w:val="00B1464A"/>
    <w:rsid w:val="00B14660"/>
    <w:rsid w:val="00B146AF"/>
    <w:rsid w:val="00B14A99"/>
    <w:rsid w:val="00B14F24"/>
    <w:rsid w:val="00B1500A"/>
    <w:rsid w:val="00B155B9"/>
    <w:rsid w:val="00B15AA2"/>
    <w:rsid w:val="00B15B56"/>
    <w:rsid w:val="00B15B83"/>
    <w:rsid w:val="00B15D3D"/>
    <w:rsid w:val="00B15ED9"/>
    <w:rsid w:val="00B16253"/>
    <w:rsid w:val="00B16659"/>
    <w:rsid w:val="00B16904"/>
    <w:rsid w:val="00B169BA"/>
    <w:rsid w:val="00B16AF1"/>
    <w:rsid w:val="00B16B5C"/>
    <w:rsid w:val="00B16CDE"/>
    <w:rsid w:val="00B16EBC"/>
    <w:rsid w:val="00B16FAB"/>
    <w:rsid w:val="00B16FF6"/>
    <w:rsid w:val="00B17115"/>
    <w:rsid w:val="00B17122"/>
    <w:rsid w:val="00B17259"/>
    <w:rsid w:val="00B1789A"/>
    <w:rsid w:val="00B17924"/>
    <w:rsid w:val="00B17B69"/>
    <w:rsid w:val="00B17F1A"/>
    <w:rsid w:val="00B200B9"/>
    <w:rsid w:val="00B202D5"/>
    <w:rsid w:val="00B20E8E"/>
    <w:rsid w:val="00B213E6"/>
    <w:rsid w:val="00B21A18"/>
    <w:rsid w:val="00B21B1A"/>
    <w:rsid w:val="00B21B53"/>
    <w:rsid w:val="00B22055"/>
    <w:rsid w:val="00B2226A"/>
    <w:rsid w:val="00B223A8"/>
    <w:rsid w:val="00B2258E"/>
    <w:rsid w:val="00B226BE"/>
    <w:rsid w:val="00B2271F"/>
    <w:rsid w:val="00B229A1"/>
    <w:rsid w:val="00B22A1E"/>
    <w:rsid w:val="00B22A95"/>
    <w:rsid w:val="00B22B85"/>
    <w:rsid w:val="00B23234"/>
    <w:rsid w:val="00B23259"/>
    <w:rsid w:val="00B232C6"/>
    <w:rsid w:val="00B2381D"/>
    <w:rsid w:val="00B2399A"/>
    <w:rsid w:val="00B23B56"/>
    <w:rsid w:val="00B23F0B"/>
    <w:rsid w:val="00B24198"/>
    <w:rsid w:val="00B244A1"/>
    <w:rsid w:val="00B24505"/>
    <w:rsid w:val="00B24598"/>
    <w:rsid w:val="00B2459B"/>
    <w:rsid w:val="00B245CE"/>
    <w:rsid w:val="00B2461C"/>
    <w:rsid w:val="00B24CCA"/>
    <w:rsid w:val="00B24E44"/>
    <w:rsid w:val="00B24F0D"/>
    <w:rsid w:val="00B25143"/>
    <w:rsid w:val="00B251FC"/>
    <w:rsid w:val="00B25309"/>
    <w:rsid w:val="00B25489"/>
    <w:rsid w:val="00B25986"/>
    <w:rsid w:val="00B25B11"/>
    <w:rsid w:val="00B26014"/>
    <w:rsid w:val="00B26092"/>
    <w:rsid w:val="00B260C4"/>
    <w:rsid w:val="00B261AB"/>
    <w:rsid w:val="00B261D2"/>
    <w:rsid w:val="00B26515"/>
    <w:rsid w:val="00B267D0"/>
    <w:rsid w:val="00B26F4F"/>
    <w:rsid w:val="00B2717F"/>
    <w:rsid w:val="00B2743D"/>
    <w:rsid w:val="00B27801"/>
    <w:rsid w:val="00B2793F"/>
    <w:rsid w:val="00B27964"/>
    <w:rsid w:val="00B300F3"/>
    <w:rsid w:val="00B305B2"/>
    <w:rsid w:val="00B30AAC"/>
    <w:rsid w:val="00B30B24"/>
    <w:rsid w:val="00B30BDE"/>
    <w:rsid w:val="00B30F0D"/>
    <w:rsid w:val="00B30FD6"/>
    <w:rsid w:val="00B310EF"/>
    <w:rsid w:val="00B3118F"/>
    <w:rsid w:val="00B3135A"/>
    <w:rsid w:val="00B316A1"/>
    <w:rsid w:val="00B316BD"/>
    <w:rsid w:val="00B319B6"/>
    <w:rsid w:val="00B31B53"/>
    <w:rsid w:val="00B31BF8"/>
    <w:rsid w:val="00B31C62"/>
    <w:rsid w:val="00B31D3F"/>
    <w:rsid w:val="00B31E87"/>
    <w:rsid w:val="00B31EDB"/>
    <w:rsid w:val="00B320A2"/>
    <w:rsid w:val="00B320EC"/>
    <w:rsid w:val="00B321FF"/>
    <w:rsid w:val="00B322F1"/>
    <w:rsid w:val="00B323AA"/>
    <w:rsid w:val="00B3255C"/>
    <w:rsid w:val="00B327D4"/>
    <w:rsid w:val="00B32BD8"/>
    <w:rsid w:val="00B336E0"/>
    <w:rsid w:val="00B338AF"/>
    <w:rsid w:val="00B339FA"/>
    <w:rsid w:val="00B33D82"/>
    <w:rsid w:val="00B33EE0"/>
    <w:rsid w:val="00B33F70"/>
    <w:rsid w:val="00B3472A"/>
    <w:rsid w:val="00B34B3C"/>
    <w:rsid w:val="00B34C21"/>
    <w:rsid w:val="00B34F2D"/>
    <w:rsid w:val="00B35013"/>
    <w:rsid w:val="00B35281"/>
    <w:rsid w:val="00B352AD"/>
    <w:rsid w:val="00B35CE6"/>
    <w:rsid w:val="00B3643D"/>
    <w:rsid w:val="00B364FE"/>
    <w:rsid w:val="00B36A67"/>
    <w:rsid w:val="00B3779F"/>
    <w:rsid w:val="00B37DEF"/>
    <w:rsid w:val="00B37E47"/>
    <w:rsid w:val="00B37E78"/>
    <w:rsid w:val="00B401D1"/>
    <w:rsid w:val="00B40277"/>
    <w:rsid w:val="00B408E1"/>
    <w:rsid w:val="00B40926"/>
    <w:rsid w:val="00B40BE7"/>
    <w:rsid w:val="00B40C02"/>
    <w:rsid w:val="00B40D6F"/>
    <w:rsid w:val="00B40FCC"/>
    <w:rsid w:val="00B414F7"/>
    <w:rsid w:val="00B415E7"/>
    <w:rsid w:val="00B4164D"/>
    <w:rsid w:val="00B416AB"/>
    <w:rsid w:val="00B417E1"/>
    <w:rsid w:val="00B41A5F"/>
    <w:rsid w:val="00B41BF9"/>
    <w:rsid w:val="00B41D87"/>
    <w:rsid w:val="00B422EA"/>
    <w:rsid w:val="00B423D6"/>
    <w:rsid w:val="00B42792"/>
    <w:rsid w:val="00B42A92"/>
    <w:rsid w:val="00B42B03"/>
    <w:rsid w:val="00B42BBE"/>
    <w:rsid w:val="00B43010"/>
    <w:rsid w:val="00B4321B"/>
    <w:rsid w:val="00B43343"/>
    <w:rsid w:val="00B43B0E"/>
    <w:rsid w:val="00B43BD8"/>
    <w:rsid w:val="00B43DC4"/>
    <w:rsid w:val="00B43E18"/>
    <w:rsid w:val="00B440C1"/>
    <w:rsid w:val="00B4448B"/>
    <w:rsid w:val="00B4458A"/>
    <w:rsid w:val="00B44EDC"/>
    <w:rsid w:val="00B44F51"/>
    <w:rsid w:val="00B45077"/>
    <w:rsid w:val="00B450EF"/>
    <w:rsid w:val="00B45125"/>
    <w:rsid w:val="00B45244"/>
    <w:rsid w:val="00B452C1"/>
    <w:rsid w:val="00B456C4"/>
    <w:rsid w:val="00B45BA8"/>
    <w:rsid w:val="00B45C7F"/>
    <w:rsid w:val="00B45F8F"/>
    <w:rsid w:val="00B4600E"/>
    <w:rsid w:val="00B46054"/>
    <w:rsid w:val="00B46848"/>
    <w:rsid w:val="00B469AC"/>
    <w:rsid w:val="00B46F93"/>
    <w:rsid w:val="00B47015"/>
    <w:rsid w:val="00B471D5"/>
    <w:rsid w:val="00B47601"/>
    <w:rsid w:val="00B4784A"/>
    <w:rsid w:val="00B47856"/>
    <w:rsid w:val="00B47888"/>
    <w:rsid w:val="00B47BFF"/>
    <w:rsid w:val="00B47C01"/>
    <w:rsid w:val="00B47F62"/>
    <w:rsid w:val="00B47F7B"/>
    <w:rsid w:val="00B50368"/>
    <w:rsid w:val="00B504D0"/>
    <w:rsid w:val="00B50547"/>
    <w:rsid w:val="00B507B8"/>
    <w:rsid w:val="00B5092E"/>
    <w:rsid w:val="00B50AEF"/>
    <w:rsid w:val="00B50CBB"/>
    <w:rsid w:val="00B51423"/>
    <w:rsid w:val="00B5167C"/>
    <w:rsid w:val="00B518C3"/>
    <w:rsid w:val="00B51C24"/>
    <w:rsid w:val="00B51E3A"/>
    <w:rsid w:val="00B51F11"/>
    <w:rsid w:val="00B520FA"/>
    <w:rsid w:val="00B52445"/>
    <w:rsid w:val="00B52543"/>
    <w:rsid w:val="00B5266A"/>
    <w:rsid w:val="00B529E2"/>
    <w:rsid w:val="00B52B08"/>
    <w:rsid w:val="00B52DE9"/>
    <w:rsid w:val="00B52DEF"/>
    <w:rsid w:val="00B531A4"/>
    <w:rsid w:val="00B5323F"/>
    <w:rsid w:val="00B532B9"/>
    <w:rsid w:val="00B53477"/>
    <w:rsid w:val="00B53520"/>
    <w:rsid w:val="00B53B77"/>
    <w:rsid w:val="00B53E55"/>
    <w:rsid w:val="00B54AE4"/>
    <w:rsid w:val="00B54ED9"/>
    <w:rsid w:val="00B55213"/>
    <w:rsid w:val="00B55695"/>
    <w:rsid w:val="00B5583C"/>
    <w:rsid w:val="00B558CD"/>
    <w:rsid w:val="00B55DDA"/>
    <w:rsid w:val="00B563F7"/>
    <w:rsid w:val="00B56478"/>
    <w:rsid w:val="00B56810"/>
    <w:rsid w:val="00B5686F"/>
    <w:rsid w:val="00B571EB"/>
    <w:rsid w:val="00B57239"/>
    <w:rsid w:val="00B5734E"/>
    <w:rsid w:val="00B573C2"/>
    <w:rsid w:val="00B5745F"/>
    <w:rsid w:val="00B57520"/>
    <w:rsid w:val="00B57808"/>
    <w:rsid w:val="00B57818"/>
    <w:rsid w:val="00B579E3"/>
    <w:rsid w:val="00B57E48"/>
    <w:rsid w:val="00B57F26"/>
    <w:rsid w:val="00B60019"/>
    <w:rsid w:val="00B60808"/>
    <w:rsid w:val="00B6094A"/>
    <w:rsid w:val="00B60E15"/>
    <w:rsid w:val="00B610C1"/>
    <w:rsid w:val="00B611BC"/>
    <w:rsid w:val="00B616E8"/>
    <w:rsid w:val="00B6193F"/>
    <w:rsid w:val="00B61A70"/>
    <w:rsid w:val="00B620BF"/>
    <w:rsid w:val="00B627B4"/>
    <w:rsid w:val="00B62818"/>
    <w:rsid w:val="00B62853"/>
    <w:rsid w:val="00B62CF1"/>
    <w:rsid w:val="00B62F18"/>
    <w:rsid w:val="00B63089"/>
    <w:rsid w:val="00B6340B"/>
    <w:rsid w:val="00B63436"/>
    <w:rsid w:val="00B634A6"/>
    <w:rsid w:val="00B634BE"/>
    <w:rsid w:val="00B63594"/>
    <w:rsid w:val="00B6373B"/>
    <w:rsid w:val="00B63A6A"/>
    <w:rsid w:val="00B63B44"/>
    <w:rsid w:val="00B63B5A"/>
    <w:rsid w:val="00B6404D"/>
    <w:rsid w:val="00B64146"/>
    <w:rsid w:val="00B641BA"/>
    <w:rsid w:val="00B6425D"/>
    <w:rsid w:val="00B6426A"/>
    <w:rsid w:val="00B64278"/>
    <w:rsid w:val="00B646A4"/>
    <w:rsid w:val="00B6494C"/>
    <w:rsid w:val="00B649C2"/>
    <w:rsid w:val="00B649C7"/>
    <w:rsid w:val="00B64D8D"/>
    <w:rsid w:val="00B650C5"/>
    <w:rsid w:val="00B651E1"/>
    <w:rsid w:val="00B656CE"/>
    <w:rsid w:val="00B657CE"/>
    <w:rsid w:val="00B657D4"/>
    <w:rsid w:val="00B65916"/>
    <w:rsid w:val="00B65A15"/>
    <w:rsid w:val="00B65B8F"/>
    <w:rsid w:val="00B65F9B"/>
    <w:rsid w:val="00B65FC5"/>
    <w:rsid w:val="00B660E8"/>
    <w:rsid w:val="00B66265"/>
    <w:rsid w:val="00B663DE"/>
    <w:rsid w:val="00B66428"/>
    <w:rsid w:val="00B664AF"/>
    <w:rsid w:val="00B664CC"/>
    <w:rsid w:val="00B6660F"/>
    <w:rsid w:val="00B66990"/>
    <w:rsid w:val="00B66BD3"/>
    <w:rsid w:val="00B66CB6"/>
    <w:rsid w:val="00B66D0D"/>
    <w:rsid w:val="00B66DE2"/>
    <w:rsid w:val="00B67478"/>
    <w:rsid w:val="00B674DF"/>
    <w:rsid w:val="00B67D0B"/>
    <w:rsid w:val="00B70201"/>
    <w:rsid w:val="00B70C68"/>
    <w:rsid w:val="00B710CE"/>
    <w:rsid w:val="00B7112C"/>
    <w:rsid w:val="00B7117E"/>
    <w:rsid w:val="00B71312"/>
    <w:rsid w:val="00B715E8"/>
    <w:rsid w:val="00B71976"/>
    <w:rsid w:val="00B71A9A"/>
    <w:rsid w:val="00B72086"/>
    <w:rsid w:val="00B726AE"/>
    <w:rsid w:val="00B72806"/>
    <w:rsid w:val="00B7290F"/>
    <w:rsid w:val="00B72BFD"/>
    <w:rsid w:val="00B72C56"/>
    <w:rsid w:val="00B72CCB"/>
    <w:rsid w:val="00B7336E"/>
    <w:rsid w:val="00B73978"/>
    <w:rsid w:val="00B739B3"/>
    <w:rsid w:val="00B73BF0"/>
    <w:rsid w:val="00B741B6"/>
    <w:rsid w:val="00B74263"/>
    <w:rsid w:val="00B74310"/>
    <w:rsid w:val="00B7443E"/>
    <w:rsid w:val="00B746A6"/>
    <w:rsid w:val="00B74788"/>
    <w:rsid w:val="00B7478D"/>
    <w:rsid w:val="00B74848"/>
    <w:rsid w:val="00B74A8E"/>
    <w:rsid w:val="00B74D44"/>
    <w:rsid w:val="00B74DA2"/>
    <w:rsid w:val="00B74F21"/>
    <w:rsid w:val="00B74F58"/>
    <w:rsid w:val="00B75072"/>
    <w:rsid w:val="00B751C6"/>
    <w:rsid w:val="00B752E0"/>
    <w:rsid w:val="00B755A7"/>
    <w:rsid w:val="00B755AE"/>
    <w:rsid w:val="00B755C9"/>
    <w:rsid w:val="00B755F2"/>
    <w:rsid w:val="00B759D0"/>
    <w:rsid w:val="00B75A0E"/>
    <w:rsid w:val="00B75B53"/>
    <w:rsid w:val="00B763B8"/>
    <w:rsid w:val="00B7661A"/>
    <w:rsid w:val="00B76663"/>
    <w:rsid w:val="00B76861"/>
    <w:rsid w:val="00B76A9F"/>
    <w:rsid w:val="00B770BA"/>
    <w:rsid w:val="00B77E3D"/>
    <w:rsid w:val="00B77F2B"/>
    <w:rsid w:val="00B8017D"/>
    <w:rsid w:val="00B80739"/>
    <w:rsid w:val="00B80747"/>
    <w:rsid w:val="00B80785"/>
    <w:rsid w:val="00B80B93"/>
    <w:rsid w:val="00B80DA1"/>
    <w:rsid w:val="00B80DE1"/>
    <w:rsid w:val="00B80E9F"/>
    <w:rsid w:val="00B80EDC"/>
    <w:rsid w:val="00B80F0D"/>
    <w:rsid w:val="00B8119F"/>
    <w:rsid w:val="00B81234"/>
    <w:rsid w:val="00B81280"/>
    <w:rsid w:val="00B81299"/>
    <w:rsid w:val="00B8158E"/>
    <w:rsid w:val="00B81A46"/>
    <w:rsid w:val="00B82029"/>
    <w:rsid w:val="00B82125"/>
    <w:rsid w:val="00B823E3"/>
    <w:rsid w:val="00B82561"/>
    <w:rsid w:val="00B82A62"/>
    <w:rsid w:val="00B82BB8"/>
    <w:rsid w:val="00B82C3C"/>
    <w:rsid w:val="00B82E31"/>
    <w:rsid w:val="00B830EA"/>
    <w:rsid w:val="00B839EA"/>
    <w:rsid w:val="00B83A0B"/>
    <w:rsid w:val="00B83BA7"/>
    <w:rsid w:val="00B83CE6"/>
    <w:rsid w:val="00B8406C"/>
    <w:rsid w:val="00B84263"/>
    <w:rsid w:val="00B84BDC"/>
    <w:rsid w:val="00B8581A"/>
    <w:rsid w:val="00B85964"/>
    <w:rsid w:val="00B8596D"/>
    <w:rsid w:val="00B85CFA"/>
    <w:rsid w:val="00B85F9E"/>
    <w:rsid w:val="00B86683"/>
    <w:rsid w:val="00B866C3"/>
    <w:rsid w:val="00B867FF"/>
    <w:rsid w:val="00B86851"/>
    <w:rsid w:val="00B86922"/>
    <w:rsid w:val="00B86B6A"/>
    <w:rsid w:val="00B86BC1"/>
    <w:rsid w:val="00B86C45"/>
    <w:rsid w:val="00B8702A"/>
    <w:rsid w:val="00B87545"/>
    <w:rsid w:val="00B87813"/>
    <w:rsid w:val="00B87B58"/>
    <w:rsid w:val="00B87CE7"/>
    <w:rsid w:val="00B87D41"/>
    <w:rsid w:val="00B87DD2"/>
    <w:rsid w:val="00B87E38"/>
    <w:rsid w:val="00B903F2"/>
    <w:rsid w:val="00B90469"/>
    <w:rsid w:val="00B904CB"/>
    <w:rsid w:val="00B90918"/>
    <w:rsid w:val="00B9125D"/>
    <w:rsid w:val="00B9138A"/>
    <w:rsid w:val="00B9149D"/>
    <w:rsid w:val="00B91E5A"/>
    <w:rsid w:val="00B91EAF"/>
    <w:rsid w:val="00B9225F"/>
    <w:rsid w:val="00B92376"/>
    <w:rsid w:val="00B923C9"/>
    <w:rsid w:val="00B925AE"/>
    <w:rsid w:val="00B928F8"/>
    <w:rsid w:val="00B9298A"/>
    <w:rsid w:val="00B92BEA"/>
    <w:rsid w:val="00B92EAB"/>
    <w:rsid w:val="00B93438"/>
    <w:rsid w:val="00B93482"/>
    <w:rsid w:val="00B9371E"/>
    <w:rsid w:val="00B93745"/>
    <w:rsid w:val="00B9421D"/>
    <w:rsid w:val="00B94303"/>
    <w:rsid w:val="00B94718"/>
    <w:rsid w:val="00B9477E"/>
    <w:rsid w:val="00B94B20"/>
    <w:rsid w:val="00B953B8"/>
    <w:rsid w:val="00B962A3"/>
    <w:rsid w:val="00B965D2"/>
    <w:rsid w:val="00B96730"/>
    <w:rsid w:val="00B968AB"/>
    <w:rsid w:val="00B96CB5"/>
    <w:rsid w:val="00B96E0C"/>
    <w:rsid w:val="00B971B6"/>
    <w:rsid w:val="00B974D6"/>
    <w:rsid w:val="00B97A20"/>
    <w:rsid w:val="00B97D76"/>
    <w:rsid w:val="00B97E82"/>
    <w:rsid w:val="00B97E99"/>
    <w:rsid w:val="00BA06D0"/>
    <w:rsid w:val="00BA09AD"/>
    <w:rsid w:val="00BA0AF1"/>
    <w:rsid w:val="00BA107C"/>
    <w:rsid w:val="00BA1169"/>
    <w:rsid w:val="00BA1254"/>
    <w:rsid w:val="00BA153C"/>
    <w:rsid w:val="00BA1C11"/>
    <w:rsid w:val="00BA1E9B"/>
    <w:rsid w:val="00BA227D"/>
    <w:rsid w:val="00BA22CD"/>
    <w:rsid w:val="00BA2409"/>
    <w:rsid w:val="00BA24BC"/>
    <w:rsid w:val="00BA2605"/>
    <w:rsid w:val="00BA268C"/>
    <w:rsid w:val="00BA290A"/>
    <w:rsid w:val="00BA2961"/>
    <w:rsid w:val="00BA2CC8"/>
    <w:rsid w:val="00BA31E0"/>
    <w:rsid w:val="00BA3406"/>
    <w:rsid w:val="00BA3624"/>
    <w:rsid w:val="00BA37CB"/>
    <w:rsid w:val="00BA39C8"/>
    <w:rsid w:val="00BA3B36"/>
    <w:rsid w:val="00BA476D"/>
    <w:rsid w:val="00BA4DC4"/>
    <w:rsid w:val="00BA4E15"/>
    <w:rsid w:val="00BA4F9A"/>
    <w:rsid w:val="00BA50BC"/>
    <w:rsid w:val="00BA53DE"/>
    <w:rsid w:val="00BA57E8"/>
    <w:rsid w:val="00BA5B84"/>
    <w:rsid w:val="00BA5FBF"/>
    <w:rsid w:val="00BA6256"/>
    <w:rsid w:val="00BA629D"/>
    <w:rsid w:val="00BA62DA"/>
    <w:rsid w:val="00BA64D9"/>
    <w:rsid w:val="00BA65C5"/>
    <w:rsid w:val="00BA663E"/>
    <w:rsid w:val="00BA6882"/>
    <w:rsid w:val="00BA69E4"/>
    <w:rsid w:val="00BA6CE2"/>
    <w:rsid w:val="00BA6FFF"/>
    <w:rsid w:val="00BA76D9"/>
    <w:rsid w:val="00BA7947"/>
    <w:rsid w:val="00BA7AA0"/>
    <w:rsid w:val="00BB0119"/>
    <w:rsid w:val="00BB02B4"/>
    <w:rsid w:val="00BB0416"/>
    <w:rsid w:val="00BB0632"/>
    <w:rsid w:val="00BB0790"/>
    <w:rsid w:val="00BB087B"/>
    <w:rsid w:val="00BB0CA5"/>
    <w:rsid w:val="00BB10B6"/>
    <w:rsid w:val="00BB115B"/>
    <w:rsid w:val="00BB1640"/>
    <w:rsid w:val="00BB1B4C"/>
    <w:rsid w:val="00BB1D5E"/>
    <w:rsid w:val="00BB1E42"/>
    <w:rsid w:val="00BB20C1"/>
    <w:rsid w:val="00BB20DE"/>
    <w:rsid w:val="00BB242C"/>
    <w:rsid w:val="00BB29E5"/>
    <w:rsid w:val="00BB2BD4"/>
    <w:rsid w:val="00BB2D95"/>
    <w:rsid w:val="00BB2F58"/>
    <w:rsid w:val="00BB2FB7"/>
    <w:rsid w:val="00BB305B"/>
    <w:rsid w:val="00BB318A"/>
    <w:rsid w:val="00BB331A"/>
    <w:rsid w:val="00BB348C"/>
    <w:rsid w:val="00BB386C"/>
    <w:rsid w:val="00BB3A89"/>
    <w:rsid w:val="00BB3E12"/>
    <w:rsid w:val="00BB3EA9"/>
    <w:rsid w:val="00BB3EC3"/>
    <w:rsid w:val="00BB4234"/>
    <w:rsid w:val="00BB48CB"/>
    <w:rsid w:val="00BB4CD5"/>
    <w:rsid w:val="00BB4F1C"/>
    <w:rsid w:val="00BB4FFD"/>
    <w:rsid w:val="00BB5072"/>
    <w:rsid w:val="00BB565E"/>
    <w:rsid w:val="00BB58A9"/>
    <w:rsid w:val="00BB5AC2"/>
    <w:rsid w:val="00BB5C3B"/>
    <w:rsid w:val="00BB5E10"/>
    <w:rsid w:val="00BB5EF8"/>
    <w:rsid w:val="00BB6595"/>
    <w:rsid w:val="00BB68C8"/>
    <w:rsid w:val="00BB698C"/>
    <w:rsid w:val="00BB6E58"/>
    <w:rsid w:val="00BB71D0"/>
    <w:rsid w:val="00BB7769"/>
    <w:rsid w:val="00BB784B"/>
    <w:rsid w:val="00BB79A8"/>
    <w:rsid w:val="00BB79CD"/>
    <w:rsid w:val="00BC0006"/>
    <w:rsid w:val="00BC01DB"/>
    <w:rsid w:val="00BC0312"/>
    <w:rsid w:val="00BC06BF"/>
    <w:rsid w:val="00BC1415"/>
    <w:rsid w:val="00BC1542"/>
    <w:rsid w:val="00BC1837"/>
    <w:rsid w:val="00BC188D"/>
    <w:rsid w:val="00BC1B0D"/>
    <w:rsid w:val="00BC1BF0"/>
    <w:rsid w:val="00BC1F5F"/>
    <w:rsid w:val="00BC20B8"/>
    <w:rsid w:val="00BC23FA"/>
    <w:rsid w:val="00BC2626"/>
    <w:rsid w:val="00BC2971"/>
    <w:rsid w:val="00BC2BB5"/>
    <w:rsid w:val="00BC2BE0"/>
    <w:rsid w:val="00BC3242"/>
    <w:rsid w:val="00BC3254"/>
    <w:rsid w:val="00BC3500"/>
    <w:rsid w:val="00BC3507"/>
    <w:rsid w:val="00BC3F1A"/>
    <w:rsid w:val="00BC3FC2"/>
    <w:rsid w:val="00BC4076"/>
    <w:rsid w:val="00BC495C"/>
    <w:rsid w:val="00BC4BFA"/>
    <w:rsid w:val="00BC4DAC"/>
    <w:rsid w:val="00BC5703"/>
    <w:rsid w:val="00BC5822"/>
    <w:rsid w:val="00BC586D"/>
    <w:rsid w:val="00BC5C9E"/>
    <w:rsid w:val="00BC5D69"/>
    <w:rsid w:val="00BC5D93"/>
    <w:rsid w:val="00BC5E2E"/>
    <w:rsid w:val="00BC5F4A"/>
    <w:rsid w:val="00BC6482"/>
    <w:rsid w:val="00BC6587"/>
    <w:rsid w:val="00BC67CA"/>
    <w:rsid w:val="00BC683B"/>
    <w:rsid w:val="00BC6B0D"/>
    <w:rsid w:val="00BC6C43"/>
    <w:rsid w:val="00BC73C3"/>
    <w:rsid w:val="00BC79A1"/>
    <w:rsid w:val="00BC7CE7"/>
    <w:rsid w:val="00BC7D2A"/>
    <w:rsid w:val="00BD073B"/>
    <w:rsid w:val="00BD0A26"/>
    <w:rsid w:val="00BD0A2B"/>
    <w:rsid w:val="00BD0B4A"/>
    <w:rsid w:val="00BD0E38"/>
    <w:rsid w:val="00BD11C6"/>
    <w:rsid w:val="00BD129E"/>
    <w:rsid w:val="00BD13AF"/>
    <w:rsid w:val="00BD20D9"/>
    <w:rsid w:val="00BD20DC"/>
    <w:rsid w:val="00BD2284"/>
    <w:rsid w:val="00BD261F"/>
    <w:rsid w:val="00BD29D1"/>
    <w:rsid w:val="00BD2BF8"/>
    <w:rsid w:val="00BD2D8F"/>
    <w:rsid w:val="00BD2FAB"/>
    <w:rsid w:val="00BD30FD"/>
    <w:rsid w:val="00BD3142"/>
    <w:rsid w:val="00BD347A"/>
    <w:rsid w:val="00BD3638"/>
    <w:rsid w:val="00BD37B2"/>
    <w:rsid w:val="00BD38AF"/>
    <w:rsid w:val="00BD38C1"/>
    <w:rsid w:val="00BD38DC"/>
    <w:rsid w:val="00BD41E2"/>
    <w:rsid w:val="00BD464A"/>
    <w:rsid w:val="00BD4A87"/>
    <w:rsid w:val="00BD4C02"/>
    <w:rsid w:val="00BD4D11"/>
    <w:rsid w:val="00BD4E0F"/>
    <w:rsid w:val="00BD52BF"/>
    <w:rsid w:val="00BD5DDA"/>
    <w:rsid w:val="00BD6320"/>
    <w:rsid w:val="00BD67A5"/>
    <w:rsid w:val="00BD69F1"/>
    <w:rsid w:val="00BD6A85"/>
    <w:rsid w:val="00BD6D43"/>
    <w:rsid w:val="00BD6D49"/>
    <w:rsid w:val="00BD72C3"/>
    <w:rsid w:val="00BD7346"/>
    <w:rsid w:val="00BD73F1"/>
    <w:rsid w:val="00BE017B"/>
    <w:rsid w:val="00BE024B"/>
    <w:rsid w:val="00BE04C8"/>
    <w:rsid w:val="00BE051C"/>
    <w:rsid w:val="00BE0811"/>
    <w:rsid w:val="00BE0C0A"/>
    <w:rsid w:val="00BE0C9E"/>
    <w:rsid w:val="00BE0D56"/>
    <w:rsid w:val="00BE0E6F"/>
    <w:rsid w:val="00BE11BD"/>
    <w:rsid w:val="00BE16D0"/>
    <w:rsid w:val="00BE1A9F"/>
    <w:rsid w:val="00BE1B59"/>
    <w:rsid w:val="00BE1F46"/>
    <w:rsid w:val="00BE25C5"/>
    <w:rsid w:val="00BE25F0"/>
    <w:rsid w:val="00BE2822"/>
    <w:rsid w:val="00BE2A8E"/>
    <w:rsid w:val="00BE319A"/>
    <w:rsid w:val="00BE31D6"/>
    <w:rsid w:val="00BE34AE"/>
    <w:rsid w:val="00BE3A92"/>
    <w:rsid w:val="00BE3B32"/>
    <w:rsid w:val="00BE3DB8"/>
    <w:rsid w:val="00BE46A5"/>
    <w:rsid w:val="00BE4736"/>
    <w:rsid w:val="00BE47DA"/>
    <w:rsid w:val="00BE492F"/>
    <w:rsid w:val="00BE4C8D"/>
    <w:rsid w:val="00BE4D53"/>
    <w:rsid w:val="00BE4E06"/>
    <w:rsid w:val="00BE50CE"/>
    <w:rsid w:val="00BE553F"/>
    <w:rsid w:val="00BE589C"/>
    <w:rsid w:val="00BE5B0E"/>
    <w:rsid w:val="00BE5F1A"/>
    <w:rsid w:val="00BE6604"/>
    <w:rsid w:val="00BE670B"/>
    <w:rsid w:val="00BE703F"/>
    <w:rsid w:val="00BE7191"/>
    <w:rsid w:val="00BE7434"/>
    <w:rsid w:val="00BE74F2"/>
    <w:rsid w:val="00BE7840"/>
    <w:rsid w:val="00BE78E3"/>
    <w:rsid w:val="00BE7A24"/>
    <w:rsid w:val="00BE7DAB"/>
    <w:rsid w:val="00BE7DCF"/>
    <w:rsid w:val="00BE7F9E"/>
    <w:rsid w:val="00BF02A5"/>
    <w:rsid w:val="00BF02F8"/>
    <w:rsid w:val="00BF0644"/>
    <w:rsid w:val="00BF0688"/>
    <w:rsid w:val="00BF07FC"/>
    <w:rsid w:val="00BF09E9"/>
    <w:rsid w:val="00BF0DA9"/>
    <w:rsid w:val="00BF0E79"/>
    <w:rsid w:val="00BF1025"/>
    <w:rsid w:val="00BF150D"/>
    <w:rsid w:val="00BF15B4"/>
    <w:rsid w:val="00BF1667"/>
    <w:rsid w:val="00BF1960"/>
    <w:rsid w:val="00BF1BFE"/>
    <w:rsid w:val="00BF20E9"/>
    <w:rsid w:val="00BF22EF"/>
    <w:rsid w:val="00BF26E6"/>
    <w:rsid w:val="00BF2828"/>
    <w:rsid w:val="00BF288D"/>
    <w:rsid w:val="00BF36B0"/>
    <w:rsid w:val="00BF3795"/>
    <w:rsid w:val="00BF37F1"/>
    <w:rsid w:val="00BF3A3C"/>
    <w:rsid w:val="00BF3D8B"/>
    <w:rsid w:val="00BF445B"/>
    <w:rsid w:val="00BF47C0"/>
    <w:rsid w:val="00BF4F1E"/>
    <w:rsid w:val="00BF51F0"/>
    <w:rsid w:val="00BF524B"/>
    <w:rsid w:val="00BF547F"/>
    <w:rsid w:val="00BF54E0"/>
    <w:rsid w:val="00BF54E2"/>
    <w:rsid w:val="00BF5659"/>
    <w:rsid w:val="00BF56B6"/>
    <w:rsid w:val="00BF57E6"/>
    <w:rsid w:val="00BF5830"/>
    <w:rsid w:val="00BF5B44"/>
    <w:rsid w:val="00BF6264"/>
    <w:rsid w:val="00BF62EF"/>
    <w:rsid w:val="00BF6C22"/>
    <w:rsid w:val="00BF6E00"/>
    <w:rsid w:val="00BF6F1F"/>
    <w:rsid w:val="00BF7056"/>
    <w:rsid w:val="00BF7334"/>
    <w:rsid w:val="00BF75E9"/>
    <w:rsid w:val="00BF76B4"/>
    <w:rsid w:val="00BF7766"/>
    <w:rsid w:val="00BF7B24"/>
    <w:rsid w:val="00BF7B46"/>
    <w:rsid w:val="00BF7BE1"/>
    <w:rsid w:val="00BF7D2C"/>
    <w:rsid w:val="00BF7EAE"/>
    <w:rsid w:val="00BF7EBF"/>
    <w:rsid w:val="00BF7ED4"/>
    <w:rsid w:val="00C00232"/>
    <w:rsid w:val="00C0035F"/>
    <w:rsid w:val="00C00652"/>
    <w:rsid w:val="00C009D1"/>
    <w:rsid w:val="00C00B18"/>
    <w:rsid w:val="00C010B7"/>
    <w:rsid w:val="00C01B0F"/>
    <w:rsid w:val="00C01DB1"/>
    <w:rsid w:val="00C01E01"/>
    <w:rsid w:val="00C023D5"/>
    <w:rsid w:val="00C02523"/>
    <w:rsid w:val="00C02D4D"/>
    <w:rsid w:val="00C02DA3"/>
    <w:rsid w:val="00C02DF0"/>
    <w:rsid w:val="00C03436"/>
    <w:rsid w:val="00C034AF"/>
    <w:rsid w:val="00C03646"/>
    <w:rsid w:val="00C038E8"/>
    <w:rsid w:val="00C03AD6"/>
    <w:rsid w:val="00C03B38"/>
    <w:rsid w:val="00C040CC"/>
    <w:rsid w:val="00C041FA"/>
    <w:rsid w:val="00C04318"/>
    <w:rsid w:val="00C046BE"/>
    <w:rsid w:val="00C04917"/>
    <w:rsid w:val="00C04A03"/>
    <w:rsid w:val="00C04A0A"/>
    <w:rsid w:val="00C04A71"/>
    <w:rsid w:val="00C04CE1"/>
    <w:rsid w:val="00C05424"/>
    <w:rsid w:val="00C05AB8"/>
    <w:rsid w:val="00C05AE1"/>
    <w:rsid w:val="00C05B53"/>
    <w:rsid w:val="00C05C29"/>
    <w:rsid w:val="00C06054"/>
    <w:rsid w:val="00C06227"/>
    <w:rsid w:val="00C067BE"/>
    <w:rsid w:val="00C0681A"/>
    <w:rsid w:val="00C06A33"/>
    <w:rsid w:val="00C06D59"/>
    <w:rsid w:val="00C06F30"/>
    <w:rsid w:val="00C06F3C"/>
    <w:rsid w:val="00C07772"/>
    <w:rsid w:val="00C07870"/>
    <w:rsid w:val="00C1070B"/>
    <w:rsid w:val="00C1075D"/>
    <w:rsid w:val="00C10C02"/>
    <w:rsid w:val="00C10D45"/>
    <w:rsid w:val="00C11096"/>
    <w:rsid w:val="00C111B3"/>
    <w:rsid w:val="00C112B7"/>
    <w:rsid w:val="00C11507"/>
    <w:rsid w:val="00C11CAF"/>
    <w:rsid w:val="00C11F6C"/>
    <w:rsid w:val="00C125DB"/>
    <w:rsid w:val="00C128F2"/>
    <w:rsid w:val="00C12A88"/>
    <w:rsid w:val="00C12A8B"/>
    <w:rsid w:val="00C12BE9"/>
    <w:rsid w:val="00C12E44"/>
    <w:rsid w:val="00C12EA8"/>
    <w:rsid w:val="00C1340A"/>
    <w:rsid w:val="00C1341E"/>
    <w:rsid w:val="00C1343D"/>
    <w:rsid w:val="00C134D4"/>
    <w:rsid w:val="00C13A34"/>
    <w:rsid w:val="00C13AA4"/>
    <w:rsid w:val="00C13BFF"/>
    <w:rsid w:val="00C140A6"/>
    <w:rsid w:val="00C140A9"/>
    <w:rsid w:val="00C141C6"/>
    <w:rsid w:val="00C1434B"/>
    <w:rsid w:val="00C14D2E"/>
    <w:rsid w:val="00C15672"/>
    <w:rsid w:val="00C15732"/>
    <w:rsid w:val="00C159EF"/>
    <w:rsid w:val="00C16536"/>
    <w:rsid w:val="00C166EB"/>
    <w:rsid w:val="00C16B3C"/>
    <w:rsid w:val="00C16C11"/>
    <w:rsid w:val="00C1724B"/>
    <w:rsid w:val="00C1741B"/>
    <w:rsid w:val="00C1756D"/>
    <w:rsid w:val="00C1784C"/>
    <w:rsid w:val="00C178F0"/>
    <w:rsid w:val="00C17D71"/>
    <w:rsid w:val="00C17F9F"/>
    <w:rsid w:val="00C2042D"/>
    <w:rsid w:val="00C204DA"/>
    <w:rsid w:val="00C20BDF"/>
    <w:rsid w:val="00C21132"/>
    <w:rsid w:val="00C212B0"/>
    <w:rsid w:val="00C216D7"/>
    <w:rsid w:val="00C21AC6"/>
    <w:rsid w:val="00C21B0A"/>
    <w:rsid w:val="00C21CC8"/>
    <w:rsid w:val="00C22035"/>
    <w:rsid w:val="00C22042"/>
    <w:rsid w:val="00C224B5"/>
    <w:rsid w:val="00C22879"/>
    <w:rsid w:val="00C22B1F"/>
    <w:rsid w:val="00C22BBC"/>
    <w:rsid w:val="00C2309C"/>
    <w:rsid w:val="00C233AA"/>
    <w:rsid w:val="00C234BC"/>
    <w:rsid w:val="00C234DA"/>
    <w:rsid w:val="00C2396E"/>
    <w:rsid w:val="00C23D71"/>
    <w:rsid w:val="00C23F30"/>
    <w:rsid w:val="00C23FDE"/>
    <w:rsid w:val="00C24058"/>
    <w:rsid w:val="00C24073"/>
    <w:rsid w:val="00C24429"/>
    <w:rsid w:val="00C24756"/>
    <w:rsid w:val="00C247E5"/>
    <w:rsid w:val="00C24891"/>
    <w:rsid w:val="00C248AF"/>
    <w:rsid w:val="00C248BC"/>
    <w:rsid w:val="00C24914"/>
    <w:rsid w:val="00C24942"/>
    <w:rsid w:val="00C24D4E"/>
    <w:rsid w:val="00C24DC5"/>
    <w:rsid w:val="00C24F66"/>
    <w:rsid w:val="00C25185"/>
    <w:rsid w:val="00C25294"/>
    <w:rsid w:val="00C253DA"/>
    <w:rsid w:val="00C25626"/>
    <w:rsid w:val="00C2563A"/>
    <w:rsid w:val="00C256BE"/>
    <w:rsid w:val="00C257BF"/>
    <w:rsid w:val="00C258CC"/>
    <w:rsid w:val="00C25EAF"/>
    <w:rsid w:val="00C263B3"/>
    <w:rsid w:val="00C26402"/>
    <w:rsid w:val="00C26426"/>
    <w:rsid w:val="00C266CC"/>
    <w:rsid w:val="00C26952"/>
    <w:rsid w:val="00C26E70"/>
    <w:rsid w:val="00C27087"/>
    <w:rsid w:val="00C27118"/>
    <w:rsid w:val="00C27191"/>
    <w:rsid w:val="00C27220"/>
    <w:rsid w:val="00C2725E"/>
    <w:rsid w:val="00C273FD"/>
    <w:rsid w:val="00C27B0C"/>
    <w:rsid w:val="00C27F3A"/>
    <w:rsid w:val="00C301EE"/>
    <w:rsid w:val="00C30254"/>
    <w:rsid w:val="00C307BB"/>
    <w:rsid w:val="00C30829"/>
    <w:rsid w:val="00C3091B"/>
    <w:rsid w:val="00C30A39"/>
    <w:rsid w:val="00C31189"/>
    <w:rsid w:val="00C311EA"/>
    <w:rsid w:val="00C319D4"/>
    <w:rsid w:val="00C319EE"/>
    <w:rsid w:val="00C31D7B"/>
    <w:rsid w:val="00C324F0"/>
    <w:rsid w:val="00C326E5"/>
    <w:rsid w:val="00C32731"/>
    <w:rsid w:val="00C3274A"/>
    <w:rsid w:val="00C327A3"/>
    <w:rsid w:val="00C32A19"/>
    <w:rsid w:val="00C32A28"/>
    <w:rsid w:val="00C32CF3"/>
    <w:rsid w:val="00C32D1F"/>
    <w:rsid w:val="00C3308A"/>
    <w:rsid w:val="00C33300"/>
    <w:rsid w:val="00C33728"/>
    <w:rsid w:val="00C33FF6"/>
    <w:rsid w:val="00C34499"/>
    <w:rsid w:val="00C345F2"/>
    <w:rsid w:val="00C3498B"/>
    <w:rsid w:val="00C34CB2"/>
    <w:rsid w:val="00C34DAA"/>
    <w:rsid w:val="00C3512A"/>
    <w:rsid w:val="00C3528E"/>
    <w:rsid w:val="00C35745"/>
    <w:rsid w:val="00C35902"/>
    <w:rsid w:val="00C36095"/>
    <w:rsid w:val="00C360DF"/>
    <w:rsid w:val="00C362BA"/>
    <w:rsid w:val="00C36336"/>
    <w:rsid w:val="00C3639F"/>
    <w:rsid w:val="00C36536"/>
    <w:rsid w:val="00C368F4"/>
    <w:rsid w:val="00C36955"/>
    <w:rsid w:val="00C36A2C"/>
    <w:rsid w:val="00C36E59"/>
    <w:rsid w:val="00C376EE"/>
    <w:rsid w:val="00C37848"/>
    <w:rsid w:val="00C379A2"/>
    <w:rsid w:val="00C37BB6"/>
    <w:rsid w:val="00C405FA"/>
    <w:rsid w:val="00C40876"/>
    <w:rsid w:val="00C4091C"/>
    <w:rsid w:val="00C40A20"/>
    <w:rsid w:val="00C40ABC"/>
    <w:rsid w:val="00C40CAE"/>
    <w:rsid w:val="00C40D1E"/>
    <w:rsid w:val="00C40EA9"/>
    <w:rsid w:val="00C40F73"/>
    <w:rsid w:val="00C41535"/>
    <w:rsid w:val="00C41594"/>
    <w:rsid w:val="00C4185E"/>
    <w:rsid w:val="00C41A2F"/>
    <w:rsid w:val="00C41D6E"/>
    <w:rsid w:val="00C42059"/>
    <w:rsid w:val="00C42085"/>
    <w:rsid w:val="00C420DC"/>
    <w:rsid w:val="00C42AEE"/>
    <w:rsid w:val="00C42B38"/>
    <w:rsid w:val="00C42B7A"/>
    <w:rsid w:val="00C42BA5"/>
    <w:rsid w:val="00C4329E"/>
    <w:rsid w:val="00C43B16"/>
    <w:rsid w:val="00C43D0A"/>
    <w:rsid w:val="00C43DD5"/>
    <w:rsid w:val="00C43E2C"/>
    <w:rsid w:val="00C4433C"/>
    <w:rsid w:val="00C4448D"/>
    <w:rsid w:val="00C4454F"/>
    <w:rsid w:val="00C44620"/>
    <w:rsid w:val="00C4469F"/>
    <w:rsid w:val="00C44A3F"/>
    <w:rsid w:val="00C44B62"/>
    <w:rsid w:val="00C44DE7"/>
    <w:rsid w:val="00C44E71"/>
    <w:rsid w:val="00C44F03"/>
    <w:rsid w:val="00C450E1"/>
    <w:rsid w:val="00C451B2"/>
    <w:rsid w:val="00C45CBB"/>
    <w:rsid w:val="00C45EC2"/>
    <w:rsid w:val="00C45F8D"/>
    <w:rsid w:val="00C46765"/>
    <w:rsid w:val="00C46F7C"/>
    <w:rsid w:val="00C47464"/>
    <w:rsid w:val="00C47F90"/>
    <w:rsid w:val="00C47FB9"/>
    <w:rsid w:val="00C502C9"/>
    <w:rsid w:val="00C507DA"/>
    <w:rsid w:val="00C508FE"/>
    <w:rsid w:val="00C51010"/>
    <w:rsid w:val="00C51136"/>
    <w:rsid w:val="00C5149F"/>
    <w:rsid w:val="00C514B8"/>
    <w:rsid w:val="00C517EB"/>
    <w:rsid w:val="00C519C7"/>
    <w:rsid w:val="00C51D2D"/>
    <w:rsid w:val="00C51F9D"/>
    <w:rsid w:val="00C5235E"/>
    <w:rsid w:val="00C5252D"/>
    <w:rsid w:val="00C5264C"/>
    <w:rsid w:val="00C52C37"/>
    <w:rsid w:val="00C52C93"/>
    <w:rsid w:val="00C52E1E"/>
    <w:rsid w:val="00C530B4"/>
    <w:rsid w:val="00C535AA"/>
    <w:rsid w:val="00C53990"/>
    <w:rsid w:val="00C53B99"/>
    <w:rsid w:val="00C53D64"/>
    <w:rsid w:val="00C53DDA"/>
    <w:rsid w:val="00C53DF5"/>
    <w:rsid w:val="00C54260"/>
    <w:rsid w:val="00C54548"/>
    <w:rsid w:val="00C5470D"/>
    <w:rsid w:val="00C54A62"/>
    <w:rsid w:val="00C551F2"/>
    <w:rsid w:val="00C5526F"/>
    <w:rsid w:val="00C55510"/>
    <w:rsid w:val="00C555FD"/>
    <w:rsid w:val="00C5570E"/>
    <w:rsid w:val="00C557F0"/>
    <w:rsid w:val="00C55803"/>
    <w:rsid w:val="00C559C7"/>
    <w:rsid w:val="00C55A1B"/>
    <w:rsid w:val="00C55AFA"/>
    <w:rsid w:val="00C55D27"/>
    <w:rsid w:val="00C55D5A"/>
    <w:rsid w:val="00C55D75"/>
    <w:rsid w:val="00C55EB9"/>
    <w:rsid w:val="00C56079"/>
    <w:rsid w:val="00C5629E"/>
    <w:rsid w:val="00C564CE"/>
    <w:rsid w:val="00C565B8"/>
    <w:rsid w:val="00C56E9B"/>
    <w:rsid w:val="00C56EB1"/>
    <w:rsid w:val="00C573AD"/>
    <w:rsid w:val="00C57408"/>
    <w:rsid w:val="00C578C1"/>
    <w:rsid w:val="00C57B42"/>
    <w:rsid w:val="00C57F8A"/>
    <w:rsid w:val="00C60871"/>
    <w:rsid w:val="00C60911"/>
    <w:rsid w:val="00C609BB"/>
    <w:rsid w:val="00C609C5"/>
    <w:rsid w:val="00C60AE7"/>
    <w:rsid w:val="00C60B3B"/>
    <w:rsid w:val="00C61445"/>
    <w:rsid w:val="00C61860"/>
    <w:rsid w:val="00C61DD2"/>
    <w:rsid w:val="00C61E9E"/>
    <w:rsid w:val="00C61F5B"/>
    <w:rsid w:val="00C622FA"/>
    <w:rsid w:val="00C62309"/>
    <w:rsid w:val="00C623A6"/>
    <w:rsid w:val="00C625D0"/>
    <w:rsid w:val="00C62632"/>
    <w:rsid w:val="00C62901"/>
    <w:rsid w:val="00C62B6C"/>
    <w:rsid w:val="00C62C28"/>
    <w:rsid w:val="00C62C84"/>
    <w:rsid w:val="00C62FEF"/>
    <w:rsid w:val="00C63139"/>
    <w:rsid w:val="00C633CB"/>
    <w:rsid w:val="00C633CE"/>
    <w:rsid w:val="00C635DD"/>
    <w:rsid w:val="00C63624"/>
    <w:rsid w:val="00C63668"/>
    <w:rsid w:val="00C6382B"/>
    <w:rsid w:val="00C6383F"/>
    <w:rsid w:val="00C63C50"/>
    <w:rsid w:val="00C64070"/>
    <w:rsid w:val="00C640C4"/>
    <w:rsid w:val="00C644F9"/>
    <w:rsid w:val="00C6456C"/>
    <w:rsid w:val="00C645F1"/>
    <w:rsid w:val="00C646F7"/>
    <w:rsid w:val="00C64906"/>
    <w:rsid w:val="00C64AE9"/>
    <w:rsid w:val="00C64C97"/>
    <w:rsid w:val="00C64FE3"/>
    <w:rsid w:val="00C65276"/>
    <w:rsid w:val="00C65434"/>
    <w:rsid w:val="00C655DC"/>
    <w:rsid w:val="00C6568B"/>
    <w:rsid w:val="00C6568C"/>
    <w:rsid w:val="00C65831"/>
    <w:rsid w:val="00C65847"/>
    <w:rsid w:val="00C65A62"/>
    <w:rsid w:val="00C65AF8"/>
    <w:rsid w:val="00C6601F"/>
    <w:rsid w:val="00C66026"/>
    <w:rsid w:val="00C66076"/>
    <w:rsid w:val="00C66085"/>
    <w:rsid w:val="00C66483"/>
    <w:rsid w:val="00C6675D"/>
    <w:rsid w:val="00C66DBB"/>
    <w:rsid w:val="00C66E26"/>
    <w:rsid w:val="00C66EA9"/>
    <w:rsid w:val="00C67347"/>
    <w:rsid w:val="00C673DE"/>
    <w:rsid w:val="00C673EA"/>
    <w:rsid w:val="00C674DF"/>
    <w:rsid w:val="00C678CF"/>
    <w:rsid w:val="00C679EE"/>
    <w:rsid w:val="00C703EE"/>
    <w:rsid w:val="00C7098B"/>
    <w:rsid w:val="00C70A2B"/>
    <w:rsid w:val="00C70C00"/>
    <w:rsid w:val="00C70D18"/>
    <w:rsid w:val="00C70D24"/>
    <w:rsid w:val="00C70D5D"/>
    <w:rsid w:val="00C70DEB"/>
    <w:rsid w:val="00C70EBB"/>
    <w:rsid w:val="00C70F7C"/>
    <w:rsid w:val="00C71018"/>
    <w:rsid w:val="00C7142C"/>
    <w:rsid w:val="00C71A36"/>
    <w:rsid w:val="00C71A48"/>
    <w:rsid w:val="00C71E61"/>
    <w:rsid w:val="00C71E70"/>
    <w:rsid w:val="00C71F4B"/>
    <w:rsid w:val="00C72080"/>
    <w:rsid w:val="00C720D3"/>
    <w:rsid w:val="00C72357"/>
    <w:rsid w:val="00C72B7F"/>
    <w:rsid w:val="00C7354F"/>
    <w:rsid w:val="00C73757"/>
    <w:rsid w:val="00C73B2E"/>
    <w:rsid w:val="00C73D98"/>
    <w:rsid w:val="00C745B6"/>
    <w:rsid w:val="00C74B4A"/>
    <w:rsid w:val="00C74C08"/>
    <w:rsid w:val="00C74C6B"/>
    <w:rsid w:val="00C74C99"/>
    <w:rsid w:val="00C74E41"/>
    <w:rsid w:val="00C75A7D"/>
    <w:rsid w:val="00C75D60"/>
    <w:rsid w:val="00C75DF7"/>
    <w:rsid w:val="00C75E98"/>
    <w:rsid w:val="00C76372"/>
    <w:rsid w:val="00C76546"/>
    <w:rsid w:val="00C7659D"/>
    <w:rsid w:val="00C76B27"/>
    <w:rsid w:val="00C76C8F"/>
    <w:rsid w:val="00C7722B"/>
    <w:rsid w:val="00C777D9"/>
    <w:rsid w:val="00C77F1C"/>
    <w:rsid w:val="00C77F82"/>
    <w:rsid w:val="00C801F9"/>
    <w:rsid w:val="00C803A6"/>
    <w:rsid w:val="00C80658"/>
    <w:rsid w:val="00C80A15"/>
    <w:rsid w:val="00C80D22"/>
    <w:rsid w:val="00C80D34"/>
    <w:rsid w:val="00C80D9B"/>
    <w:rsid w:val="00C80E64"/>
    <w:rsid w:val="00C81158"/>
    <w:rsid w:val="00C8124D"/>
    <w:rsid w:val="00C8159C"/>
    <w:rsid w:val="00C81B80"/>
    <w:rsid w:val="00C82255"/>
    <w:rsid w:val="00C82932"/>
    <w:rsid w:val="00C831AC"/>
    <w:rsid w:val="00C83440"/>
    <w:rsid w:val="00C838CF"/>
    <w:rsid w:val="00C839D5"/>
    <w:rsid w:val="00C83EB2"/>
    <w:rsid w:val="00C83ED5"/>
    <w:rsid w:val="00C84016"/>
    <w:rsid w:val="00C843F3"/>
    <w:rsid w:val="00C84431"/>
    <w:rsid w:val="00C84460"/>
    <w:rsid w:val="00C84B38"/>
    <w:rsid w:val="00C84C94"/>
    <w:rsid w:val="00C84E1E"/>
    <w:rsid w:val="00C85456"/>
    <w:rsid w:val="00C85560"/>
    <w:rsid w:val="00C85A1D"/>
    <w:rsid w:val="00C85BF2"/>
    <w:rsid w:val="00C85F33"/>
    <w:rsid w:val="00C864E5"/>
    <w:rsid w:val="00C86761"/>
    <w:rsid w:val="00C86E9A"/>
    <w:rsid w:val="00C8731E"/>
    <w:rsid w:val="00C873E5"/>
    <w:rsid w:val="00C87923"/>
    <w:rsid w:val="00C879A7"/>
    <w:rsid w:val="00C879F2"/>
    <w:rsid w:val="00C87CD5"/>
    <w:rsid w:val="00C87CED"/>
    <w:rsid w:val="00C87D19"/>
    <w:rsid w:val="00C87DFA"/>
    <w:rsid w:val="00C87FD8"/>
    <w:rsid w:val="00C901E6"/>
    <w:rsid w:val="00C907DA"/>
    <w:rsid w:val="00C90A7D"/>
    <w:rsid w:val="00C90E0C"/>
    <w:rsid w:val="00C91072"/>
    <w:rsid w:val="00C9116C"/>
    <w:rsid w:val="00C91834"/>
    <w:rsid w:val="00C919B9"/>
    <w:rsid w:val="00C91ADD"/>
    <w:rsid w:val="00C91B0F"/>
    <w:rsid w:val="00C92199"/>
    <w:rsid w:val="00C9230B"/>
    <w:rsid w:val="00C925BC"/>
    <w:rsid w:val="00C925EB"/>
    <w:rsid w:val="00C92E52"/>
    <w:rsid w:val="00C92ED6"/>
    <w:rsid w:val="00C92F68"/>
    <w:rsid w:val="00C92FEB"/>
    <w:rsid w:val="00C9356A"/>
    <w:rsid w:val="00C9359D"/>
    <w:rsid w:val="00C939D7"/>
    <w:rsid w:val="00C93B70"/>
    <w:rsid w:val="00C9428A"/>
    <w:rsid w:val="00C94570"/>
    <w:rsid w:val="00C946C6"/>
    <w:rsid w:val="00C948A6"/>
    <w:rsid w:val="00C94AA8"/>
    <w:rsid w:val="00C94C26"/>
    <w:rsid w:val="00C9538F"/>
    <w:rsid w:val="00C9543D"/>
    <w:rsid w:val="00C95AF5"/>
    <w:rsid w:val="00C95EFD"/>
    <w:rsid w:val="00C960F2"/>
    <w:rsid w:val="00C9654C"/>
    <w:rsid w:val="00C967EB"/>
    <w:rsid w:val="00C96BA8"/>
    <w:rsid w:val="00C96DD9"/>
    <w:rsid w:val="00C96DF4"/>
    <w:rsid w:val="00C96E93"/>
    <w:rsid w:val="00C970B9"/>
    <w:rsid w:val="00C9712F"/>
    <w:rsid w:val="00C97436"/>
    <w:rsid w:val="00C9776B"/>
    <w:rsid w:val="00C977AC"/>
    <w:rsid w:val="00C977B8"/>
    <w:rsid w:val="00C97802"/>
    <w:rsid w:val="00C97BEF"/>
    <w:rsid w:val="00C97CBA"/>
    <w:rsid w:val="00C97F36"/>
    <w:rsid w:val="00CA002E"/>
    <w:rsid w:val="00CA0041"/>
    <w:rsid w:val="00CA030D"/>
    <w:rsid w:val="00CA049D"/>
    <w:rsid w:val="00CA068A"/>
    <w:rsid w:val="00CA0B15"/>
    <w:rsid w:val="00CA10E1"/>
    <w:rsid w:val="00CA12E4"/>
    <w:rsid w:val="00CA1339"/>
    <w:rsid w:val="00CA1653"/>
    <w:rsid w:val="00CA1D24"/>
    <w:rsid w:val="00CA1E4E"/>
    <w:rsid w:val="00CA2236"/>
    <w:rsid w:val="00CA22AB"/>
    <w:rsid w:val="00CA239B"/>
    <w:rsid w:val="00CA24B9"/>
    <w:rsid w:val="00CA2903"/>
    <w:rsid w:val="00CA295B"/>
    <w:rsid w:val="00CA2C04"/>
    <w:rsid w:val="00CA2DB6"/>
    <w:rsid w:val="00CA2FB9"/>
    <w:rsid w:val="00CA33A9"/>
    <w:rsid w:val="00CA3417"/>
    <w:rsid w:val="00CA3D84"/>
    <w:rsid w:val="00CA3E87"/>
    <w:rsid w:val="00CA42A0"/>
    <w:rsid w:val="00CA42AF"/>
    <w:rsid w:val="00CA434B"/>
    <w:rsid w:val="00CA47F1"/>
    <w:rsid w:val="00CA4D30"/>
    <w:rsid w:val="00CA5421"/>
    <w:rsid w:val="00CA55B4"/>
    <w:rsid w:val="00CA55F0"/>
    <w:rsid w:val="00CA5B43"/>
    <w:rsid w:val="00CA61CD"/>
    <w:rsid w:val="00CA633C"/>
    <w:rsid w:val="00CA6398"/>
    <w:rsid w:val="00CA671B"/>
    <w:rsid w:val="00CA6F59"/>
    <w:rsid w:val="00CA750A"/>
    <w:rsid w:val="00CA762E"/>
    <w:rsid w:val="00CA7814"/>
    <w:rsid w:val="00CB04C0"/>
    <w:rsid w:val="00CB0917"/>
    <w:rsid w:val="00CB0931"/>
    <w:rsid w:val="00CB0E7C"/>
    <w:rsid w:val="00CB14C7"/>
    <w:rsid w:val="00CB14DB"/>
    <w:rsid w:val="00CB199F"/>
    <w:rsid w:val="00CB1CB2"/>
    <w:rsid w:val="00CB1E86"/>
    <w:rsid w:val="00CB1F43"/>
    <w:rsid w:val="00CB21ED"/>
    <w:rsid w:val="00CB23D3"/>
    <w:rsid w:val="00CB2643"/>
    <w:rsid w:val="00CB26F4"/>
    <w:rsid w:val="00CB2EC1"/>
    <w:rsid w:val="00CB2F8C"/>
    <w:rsid w:val="00CB30F3"/>
    <w:rsid w:val="00CB3195"/>
    <w:rsid w:val="00CB393C"/>
    <w:rsid w:val="00CB3C97"/>
    <w:rsid w:val="00CB42E0"/>
    <w:rsid w:val="00CB4A09"/>
    <w:rsid w:val="00CB4B36"/>
    <w:rsid w:val="00CB4C2F"/>
    <w:rsid w:val="00CB5187"/>
    <w:rsid w:val="00CB5620"/>
    <w:rsid w:val="00CB58C0"/>
    <w:rsid w:val="00CB5C0B"/>
    <w:rsid w:val="00CB61F4"/>
    <w:rsid w:val="00CB65B2"/>
    <w:rsid w:val="00CB698B"/>
    <w:rsid w:val="00CB719D"/>
    <w:rsid w:val="00CB7AD7"/>
    <w:rsid w:val="00CC0053"/>
    <w:rsid w:val="00CC036E"/>
    <w:rsid w:val="00CC050D"/>
    <w:rsid w:val="00CC0938"/>
    <w:rsid w:val="00CC0C8F"/>
    <w:rsid w:val="00CC104D"/>
    <w:rsid w:val="00CC1355"/>
    <w:rsid w:val="00CC14AD"/>
    <w:rsid w:val="00CC15A6"/>
    <w:rsid w:val="00CC1742"/>
    <w:rsid w:val="00CC17F4"/>
    <w:rsid w:val="00CC1CBF"/>
    <w:rsid w:val="00CC2021"/>
    <w:rsid w:val="00CC2032"/>
    <w:rsid w:val="00CC225B"/>
    <w:rsid w:val="00CC23B2"/>
    <w:rsid w:val="00CC2ACC"/>
    <w:rsid w:val="00CC3BA1"/>
    <w:rsid w:val="00CC3D71"/>
    <w:rsid w:val="00CC3E7B"/>
    <w:rsid w:val="00CC3F28"/>
    <w:rsid w:val="00CC4150"/>
    <w:rsid w:val="00CC439C"/>
    <w:rsid w:val="00CC476A"/>
    <w:rsid w:val="00CC4898"/>
    <w:rsid w:val="00CC4A31"/>
    <w:rsid w:val="00CC4ADE"/>
    <w:rsid w:val="00CC4CE3"/>
    <w:rsid w:val="00CC4E7E"/>
    <w:rsid w:val="00CC4E99"/>
    <w:rsid w:val="00CC5015"/>
    <w:rsid w:val="00CC5764"/>
    <w:rsid w:val="00CC5885"/>
    <w:rsid w:val="00CC5EDF"/>
    <w:rsid w:val="00CC5FA6"/>
    <w:rsid w:val="00CC61E2"/>
    <w:rsid w:val="00CC6657"/>
    <w:rsid w:val="00CC6723"/>
    <w:rsid w:val="00CC6730"/>
    <w:rsid w:val="00CC6AE3"/>
    <w:rsid w:val="00CC6C83"/>
    <w:rsid w:val="00CC6E0C"/>
    <w:rsid w:val="00CC6ED1"/>
    <w:rsid w:val="00CC717F"/>
    <w:rsid w:val="00CC79CA"/>
    <w:rsid w:val="00CC7E26"/>
    <w:rsid w:val="00CC7F60"/>
    <w:rsid w:val="00CD045E"/>
    <w:rsid w:val="00CD0606"/>
    <w:rsid w:val="00CD07A8"/>
    <w:rsid w:val="00CD0896"/>
    <w:rsid w:val="00CD0928"/>
    <w:rsid w:val="00CD0FDF"/>
    <w:rsid w:val="00CD1208"/>
    <w:rsid w:val="00CD15C5"/>
    <w:rsid w:val="00CD17EA"/>
    <w:rsid w:val="00CD1808"/>
    <w:rsid w:val="00CD180B"/>
    <w:rsid w:val="00CD1AAA"/>
    <w:rsid w:val="00CD1D9E"/>
    <w:rsid w:val="00CD1E45"/>
    <w:rsid w:val="00CD25AF"/>
    <w:rsid w:val="00CD28B4"/>
    <w:rsid w:val="00CD2E0D"/>
    <w:rsid w:val="00CD3091"/>
    <w:rsid w:val="00CD383D"/>
    <w:rsid w:val="00CD3C53"/>
    <w:rsid w:val="00CD3CB6"/>
    <w:rsid w:val="00CD3CEF"/>
    <w:rsid w:val="00CD3E82"/>
    <w:rsid w:val="00CD459C"/>
    <w:rsid w:val="00CD4BDF"/>
    <w:rsid w:val="00CD4F08"/>
    <w:rsid w:val="00CD5167"/>
    <w:rsid w:val="00CD5253"/>
    <w:rsid w:val="00CD5412"/>
    <w:rsid w:val="00CD5A40"/>
    <w:rsid w:val="00CD5AE2"/>
    <w:rsid w:val="00CD5B52"/>
    <w:rsid w:val="00CD5CB3"/>
    <w:rsid w:val="00CD61C5"/>
    <w:rsid w:val="00CD6304"/>
    <w:rsid w:val="00CD6F63"/>
    <w:rsid w:val="00CD76DB"/>
    <w:rsid w:val="00CD77CF"/>
    <w:rsid w:val="00CD7C3C"/>
    <w:rsid w:val="00CE01CB"/>
    <w:rsid w:val="00CE02E0"/>
    <w:rsid w:val="00CE073A"/>
    <w:rsid w:val="00CE0932"/>
    <w:rsid w:val="00CE0D45"/>
    <w:rsid w:val="00CE0ECA"/>
    <w:rsid w:val="00CE12CC"/>
    <w:rsid w:val="00CE1398"/>
    <w:rsid w:val="00CE1447"/>
    <w:rsid w:val="00CE1451"/>
    <w:rsid w:val="00CE17AF"/>
    <w:rsid w:val="00CE1939"/>
    <w:rsid w:val="00CE1C0E"/>
    <w:rsid w:val="00CE1C1D"/>
    <w:rsid w:val="00CE1F3D"/>
    <w:rsid w:val="00CE1F3E"/>
    <w:rsid w:val="00CE204A"/>
    <w:rsid w:val="00CE23E7"/>
    <w:rsid w:val="00CE24B8"/>
    <w:rsid w:val="00CE2551"/>
    <w:rsid w:val="00CE2EFE"/>
    <w:rsid w:val="00CE2FB8"/>
    <w:rsid w:val="00CE3246"/>
    <w:rsid w:val="00CE3810"/>
    <w:rsid w:val="00CE3A7D"/>
    <w:rsid w:val="00CE3BB7"/>
    <w:rsid w:val="00CE3CAE"/>
    <w:rsid w:val="00CE3E31"/>
    <w:rsid w:val="00CE4008"/>
    <w:rsid w:val="00CE415E"/>
    <w:rsid w:val="00CE43ED"/>
    <w:rsid w:val="00CE45D7"/>
    <w:rsid w:val="00CE4E07"/>
    <w:rsid w:val="00CE4EFA"/>
    <w:rsid w:val="00CE52BE"/>
    <w:rsid w:val="00CE5375"/>
    <w:rsid w:val="00CE5548"/>
    <w:rsid w:val="00CE5565"/>
    <w:rsid w:val="00CE5658"/>
    <w:rsid w:val="00CE56BE"/>
    <w:rsid w:val="00CE56CE"/>
    <w:rsid w:val="00CE5835"/>
    <w:rsid w:val="00CE598E"/>
    <w:rsid w:val="00CE5F23"/>
    <w:rsid w:val="00CE60B3"/>
    <w:rsid w:val="00CE6177"/>
    <w:rsid w:val="00CE6278"/>
    <w:rsid w:val="00CE649D"/>
    <w:rsid w:val="00CE6943"/>
    <w:rsid w:val="00CE6B86"/>
    <w:rsid w:val="00CE6BD6"/>
    <w:rsid w:val="00CE6C8F"/>
    <w:rsid w:val="00CE7114"/>
    <w:rsid w:val="00CE72C0"/>
    <w:rsid w:val="00CE7329"/>
    <w:rsid w:val="00CE7598"/>
    <w:rsid w:val="00CE761A"/>
    <w:rsid w:val="00CE7968"/>
    <w:rsid w:val="00CE7CEF"/>
    <w:rsid w:val="00CE7D74"/>
    <w:rsid w:val="00CE7ED8"/>
    <w:rsid w:val="00CF001C"/>
    <w:rsid w:val="00CF00B7"/>
    <w:rsid w:val="00CF02BB"/>
    <w:rsid w:val="00CF04CC"/>
    <w:rsid w:val="00CF04E7"/>
    <w:rsid w:val="00CF0746"/>
    <w:rsid w:val="00CF07D3"/>
    <w:rsid w:val="00CF0936"/>
    <w:rsid w:val="00CF0C9E"/>
    <w:rsid w:val="00CF0D43"/>
    <w:rsid w:val="00CF0EF9"/>
    <w:rsid w:val="00CF0F1B"/>
    <w:rsid w:val="00CF1B5C"/>
    <w:rsid w:val="00CF1BE8"/>
    <w:rsid w:val="00CF1BFF"/>
    <w:rsid w:val="00CF1DAB"/>
    <w:rsid w:val="00CF1DE3"/>
    <w:rsid w:val="00CF1E98"/>
    <w:rsid w:val="00CF1F0A"/>
    <w:rsid w:val="00CF20B3"/>
    <w:rsid w:val="00CF210D"/>
    <w:rsid w:val="00CF2154"/>
    <w:rsid w:val="00CF2360"/>
    <w:rsid w:val="00CF2B08"/>
    <w:rsid w:val="00CF2E09"/>
    <w:rsid w:val="00CF2F17"/>
    <w:rsid w:val="00CF2F55"/>
    <w:rsid w:val="00CF3146"/>
    <w:rsid w:val="00CF39F0"/>
    <w:rsid w:val="00CF3ABF"/>
    <w:rsid w:val="00CF3B99"/>
    <w:rsid w:val="00CF3C32"/>
    <w:rsid w:val="00CF3CB4"/>
    <w:rsid w:val="00CF3F96"/>
    <w:rsid w:val="00CF419A"/>
    <w:rsid w:val="00CF436E"/>
    <w:rsid w:val="00CF44ED"/>
    <w:rsid w:val="00CF45CF"/>
    <w:rsid w:val="00CF4935"/>
    <w:rsid w:val="00CF4C50"/>
    <w:rsid w:val="00CF4F46"/>
    <w:rsid w:val="00CF4F71"/>
    <w:rsid w:val="00CF5294"/>
    <w:rsid w:val="00CF56B6"/>
    <w:rsid w:val="00CF5A28"/>
    <w:rsid w:val="00CF5CD0"/>
    <w:rsid w:val="00CF5CF8"/>
    <w:rsid w:val="00CF6161"/>
    <w:rsid w:val="00CF6180"/>
    <w:rsid w:val="00CF6253"/>
    <w:rsid w:val="00CF62E8"/>
    <w:rsid w:val="00CF6356"/>
    <w:rsid w:val="00CF67F0"/>
    <w:rsid w:val="00CF6C12"/>
    <w:rsid w:val="00CF7005"/>
    <w:rsid w:val="00CF72E7"/>
    <w:rsid w:val="00CF77CE"/>
    <w:rsid w:val="00CF7844"/>
    <w:rsid w:val="00CF7873"/>
    <w:rsid w:val="00CF79C8"/>
    <w:rsid w:val="00CF7A55"/>
    <w:rsid w:val="00CF7BEE"/>
    <w:rsid w:val="00CF7C45"/>
    <w:rsid w:val="00D002DF"/>
    <w:rsid w:val="00D005B8"/>
    <w:rsid w:val="00D00644"/>
    <w:rsid w:val="00D0068A"/>
    <w:rsid w:val="00D0079F"/>
    <w:rsid w:val="00D007DE"/>
    <w:rsid w:val="00D01126"/>
    <w:rsid w:val="00D017D6"/>
    <w:rsid w:val="00D01956"/>
    <w:rsid w:val="00D01D3D"/>
    <w:rsid w:val="00D01EDD"/>
    <w:rsid w:val="00D02044"/>
    <w:rsid w:val="00D025F5"/>
    <w:rsid w:val="00D026F4"/>
    <w:rsid w:val="00D02827"/>
    <w:rsid w:val="00D02994"/>
    <w:rsid w:val="00D0299A"/>
    <w:rsid w:val="00D02BD6"/>
    <w:rsid w:val="00D02D33"/>
    <w:rsid w:val="00D032D2"/>
    <w:rsid w:val="00D03722"/>
    <w:rsid w:val="00D03822"/>
    <w:rsid w:val="00D03835"/>
    <w:rsid w:val="00D03A45"/>
    <w:rsid w:val="00D03A57"/>
    <w:rsid w:val="00D03B9A"/>
    <w:rsid w:val="00D04196"/>
    <w:rsid w:val="00D0425C"/>
    <w:rsid w:val="00D0439E"/>
    <w:rsid w:val="00D0447C"/>
    <w:rsid w:val="00D04732"/>
    <w:rsid w:val="00D04C3A"/>
    <w:rsid w:val="00D04C74"/>
    <w:rsid w:val="00D04F03"/>
    <w:rsid w:val="00D04F2A"/>
    <w:rsid w:val="00D04F6E"/>
    <w:rsid w:val="00D052DE"/>
    <w:rsid w:val="00D054B4"/>
    <w:rsid w:val="00D056B6"/>
    <w:rsid w:val="00D056E4"/>
    <w:rsid w:val="00D058CF"/>
    <w:rsid w:val="00D05B81"/>
    <w:rsid w:val="00D05BF2"/>
    <w:rsid w:val="00D05C86"/>
    <w:rsid w:val="00D05D7A"/>
    <w:rsid w:val="00D05F3C"/>
    <w:rsid w:val="00D06320"/>
    <w:rsid w:val="00D065DD"/>
    <w:rsid w:val="00D06AC3"/>
    <w:rsid w:val="00D06BF4"/>
    <w:rsid w:val="00D06C40"/>
    <w:rsid w:val="00D07180"/>
    <w:rsid w:val="00D076A1"/>
    <w:rsid w:val="00D0796A"/>
    <w:rsid w:val="00D07ED2"/>
    <w:rsid w:val="00D07FE6"/>
    <w:rsid w:val="00D10190"/>
    <w:rsid w:val="00D1023A"/>
    <w:rsid w:val="00D105E5"/>
    <w:rsid w:val="00D106D4"/>
    <w:rsid w:val="00D107C0"/>
    <w:rsid w:val="00D10953"/>
    <w:rsid w:val="00D10B8E"/>
    <w:rsid w:val="00D10C4C"/>
    <w:rsid w:val="00D10E0F"/>
    <w:rsid w:val="00D1110A"/>
    <w:rsid w:val="00D112D8"/>
    <w:rsid w:val="00D11327"/>
    <w:rsid w:val="00D11793"/>
    <w:rsid w:val="00D118FF"/>
    <w:rsid w:val="00D11D5D"/>
    <w:rsid w:val="00D11FAC"/>
    <w:rsid w:val="00D124BA"/>
    <w:rsid w:val="00D124C6"/>
    <w:rsid w:val="00D126C5"/>
    <w:rsid w:val="00D12BA1"/>
    <w:rsid w:val="00D12F0A"/>
    <w:rsid w:val="00D12F56"/>
    <w:rsid w:val="00D1354B"/>
    <w:rsid w:val="00D135DF"/>
    <w:rsid w:val="00D1360C"/>
    <w:rsid w:val="00D1383C"/>
    <w:rsid w:val="00D138F0"/>
    <w:rsid w:val="00D13B08"/>
    <w:rsid w:val="00D13C29"/>
    <w:rsid w:val="00D13C43"/>
    <w:rsid w:val="00D14109"/>
    <w:rsid w:val="00D148D6"/>
    <w:rsid w:val="00D14D3F"/>
    <w:rsid w:val="00D14D8C"/>
    <w:rsid w:val="00D14F35"/>
    <w:rsid w:val="00D1515D"/>
    <w:rsid w:val="00D1517C"/>
    <w:rsid w:val="00D151C3"/>
    <w:rsid w:val="00D152D6"/>
    <w:rsid w:val="00D15CE1"/>
    <w:rsid w:val="00D15D89"/>
    <w:rsid w:val="00D15EA0"/>
    <w:rsid w:val="00D16003"/>
    <w:rsid w:val="00D1602E"/>
    <w:rsid w:val="00D16093"/>
    <w:rsid w:val="00D16357"/>
    <w:rsid w:val="00D1649F"/>
    <w:rsid w:val="00D1670C"/>
    <w:rsid w:val="00D16A19"/>
    <w:rsid w:val="00D16B16"/>
    <w:rsid w:val="00D16BB7"/>
    <w:rsid w:val="00D16C9B"/>
    <w:rsid w:val="00D16F24"/>
    <w:rsid w:val="00D1725B"/>
    <w:rsid w:val="00D1748A"/>
    <w:rsid w:val="00D17AA8"/>
    <w:rsid w:val="00D17BE3"/>
    <w:rsid w:val="00D201EA"/>
    <w:rsid w:val="00D2024A"/>
    <w:rsid w:val="00D204CC"/>
    <w:rsid w:val="00D20A20"/>
    <w:rsid w:val="00D20A72"/>
    <w:rsid w:val="00D20DED"/>
    <w:rsid w:val="00D2133E"/>
    <w:rsid w:val="00D213FD"/>
    <w:rsid w:val="00D21711"/>
    <w:rsid w:val="00D2193C"/>
    <w:rsid w:val="00D222EE"/>
    <w:rsid w:val="00D223A1"/>
    <w:rsid w:val="00D2253C"/>
    <w:rsid w:val="00D225CC"/>
    <w:rsid w:val="00D2268F"/>
    <w:rsid w:val="00D22B3B"/>
    <w:rsid w:val="00D22BC8"/>
    <w:rsid w:val="00D22D73"/>
    <w:rsid w:val="00D231E3"/>
    <w:rsid w:val="00D23523"/>
    <w:rsid w:val="00D238B0"/>
    <w:rsid w:val="00D23D0C"/>
    <w:rsid w:val="00D2441A"/>
    <w:rsid w:val="00D25013"/>
    <w:rsid w:val="00D2503D"/>
    <w:rsid w:val="00D25179"/>
    <w:rsid w:val="00D25190"/>
    <w:rsid w:val="00D25A34"/>
    <w:rsid w:val="00D25C9F"/>
    <w:rsid w:val="00D25CB3"/>
    <w:rsid w:val="00D25D08"/>
    <w:rsid w:val="00D25D60"/>
    <w:rsid w:val="00D26522"/>
    <w:rsid w:val="00D265CB"/>
    <w:rsid w:val="00D26723"/>
    <w:rsid w:val="00D26CF8"/>
    <w:rsid w:val="00D26F6A"/>
    <w:rsid w:val="00D27227"/>
    <w:rsid w:val="00D2790E"/>
    <w:rsid w:val="00D27982"/>
    <w:rsid w:val="00D302C2"/>
    <w:rsid w:val="00D30E05"/>
    <w:rsid w:val="00D30E27"/>
    <w:rsid w:val="00D30E38"/>
    <w:rsid w:val="00D3122B"/>
    <w:rsid w:val="00D31427"/>
    <w:rsid w:val="00D314B2"/>
    <w:rsid w:val="00D3163D"/>
    <w:rsid w:val="00D3194F"/>
    <w:rsid w:val="00D31959"/>
    <w:rsid w:val="00D319B6"/>
    <w:rsid w:val="00D31F03"/>
    <w:rsid w:val="00D3201B"/>
    <w:rsid w:val="00D321D6"/>
    <w:rsid w:val="00D32410"/>
    <w:rsid w:val="00D326DC"/>
    <w:rsid w:val="00D328F2"/>
    <w:rsid w:val="00D32B03"/>
    <w:rsid w:val="00D32C34"/>
    <w:rsid w:val="00D33093"/>
    <w:rsid w:val="00D336B5"/>
    <w:rsid w:val="00D3379B"/>
    <w:rsid w:val="00D339C5"/>
    <w:rsid w:val="00D33A59"/>
    <w:rsid w:val="00D33AF7"/>
    <w:rsid w:val="00D33B90"/>
    <w:rsid w:val="00D33C75"/>
    <w:rsid w:val="00D33DF0"/>
    <w:rsid w:val="00D33F20"/>
    <w:rsid w:val="00D33FCA"/>
    <w:rsid w:val="00D3428C"/>
    <w:rsid w:val="00D34435"/>
    <w:rsid w:val="00D34AC7"/>
    <w:rsid w:val="00D34B3E"/>
    <w:rsid w:val="00D34CD3"/>
    <w:rsid w:val="00D34ED6"/>
    <w:rsid w:val="00D35169"/>
    <w:rsid w:val="00D353D3"/>
    <w:rsid w:val="00D35547"/>
    <w:rsid w:val="00D355EC"/>
    <w:rsid w:val="00D35649"/>
    <w:rsid w:val="00D35934"/>
    <w:rsid w:val="00D35A5B"/>
    <w:rsid w:val="00D36413"/>
    <w:rsid w:val="00D3650A"/>
    <w:rsid w:val="00D36515"/>
    <w:rsid w:val="00D367E2"/>
    <w:rsid w:val="00D36A77"/>
    <w:rsid w:val="00D36DB2"/>
    <w:rsid w:val="00D37734"/>
    <w:rsid w:val="00D37896"/>
    <w:rsid w:val="00D378B8"/>
    <w:rsid w:val="00D37A3F"/>
    <w:rsid w:val="00D37CCF"/>
    <w:rsid w:val="00D37CE2"/>
    <w:rsid w:val="00D37E18"/>
    <w:rsid w:val="00D37E3F"/>
    <w:rsid w:val="00D37E4C"/>
    <w:rsid w:val="00D37F97"/>
    <w:rsid w:val="00D40034"/>
    <w:rsid w:val="00D402D6"/>
    <w:rsid w:val="00D40300"/>
    <w:rsid w:val="00D40E7F"/>
    <w:rsid w:val="00D40EAC"/>
    <w:rsid w:val="00D41706"/>
    <w:rsid w:val="00D418D3"/>
    <w:rsid w:val="00D41960"/>
    <w:rsid w:val="00D41F56"/>
    <w:rsid w:val="00D422B1"/>
    <w:rsid w:val="00D4274E"/>
    <w:rsid w:val="00D42AD9"/>
    <w:rsid w:val="00D42B5F"/>
    <w:rsid w:val="00D42BFF"/>
    <w:rsid w:val="00D42C8C"/>
    <w:rsid w:val="00D42E67"/>
    <w:rsid w:val="00D42F43"/>
    <w:rsid w:val="00D42F7B"/>
    <w:rsid w:val="00D42FC7"/>
    <w:rsid w:val="00D4326E"/>
    <w:rsid w:val="00D43BBE"/>
    <w:rsid w:val="00D43DBE"/>
    <w:rsid w:val="00D43E25"/>
    <w:rsid w:val="00D43ED3"/>
    <w:rsid w:val="00D44157"/>
    <w:rsid w:val="00D452E1"/>
    <w:rsid w:val="00D45415"/>
    <w:rsid w:val="00D45584"/>
    <w:rsid w:val="00D457B3"/>
    <w:rsid w:val="00D45858"/>
    <w:rsid w:val="00D458AF"/>
    <w:rsid w:val="00D459BC"/>
    <w:rsid w:val="00D45BD7"/>
    <w:rsid w:val="00D45C68"/>
    <w:rsid w:val="00D45E5F"/>
    <w:rsid w:val="00D46679"/>
    <w:rsid w:val="00D4670E"/>
    <w:rsid w:val="00D468CC"/>
    <w:rsid w:val="00D46DB0"/>
    <w:rsid w:val="00D46ED2"/>
    <w:rsid w:val="00D46FC4"/>
    <w:rsid w:val="00D46FD3"/>
    <w:rsid w:val="00D47008"/>
    <w:rsid w:val="00D47196"/>
    <w:rsid w:val="00D4721A"/>
    <w:rsid w:val="00D47EA9"/>
    <w:rsid w:val="00D47EBE"/>
    <w:rsid w:val="00D502EB"/>
    <w:rsid w:val="00D507B6"/>
    <w:rsid w:val="00D50A63"/>
    <w:rsid w:val="00D50B1F"/>
    <w:rsid w:val="00D50C18"/>
    <w:rsid w:val="00D514A8"/>
    <w:rsid w:val="00D51903"/>
    <w:rsid w:val="00D51932"/>
    <w:rsid w:val="00D51CED"/>
    <w:rsid w:val="00D52155"/>
    <w:rsid w:val="00D524C6"/>
    <w:rsid w:val="00D525D8"/>
    <w:rsid w:val="00D52626"/>
    <w:rsid w:val="00D528D2"/>
    <w:rsid w:val="00D52BE7"/>
    <w:rsid w:val="00D52BF2"/>
    <w:rsid w:val="00D52D31"/>
    <w:rsid w:val="00D530FC"/>
    <w:rsid w:val="00D531CA"/>
    <w:rsid w:val="00D53404"/>
    <w:rsid w:val="00D534F9"/>
    <w:rsid w:val="00D53D22"/>
    <w:rsid w:val="00D53EFE"/>
    <w:rsid w:val="00D54048"/>
    <w:rsid w:val="00D544EA"/>
    <w:rsid w:val="00D544FD"/>
    <w:rsid w:val="00D54A03"/>
    <w:rsid w:val="00D54A06"/>
    <w:rsid w:val="00D54C4E"/>
    <w:rsid w:val="00D5532A"/>
    <w:rsid w:val="00D55338"/>
    <w:rsid w:val="00D5549D"/>
    <w:rsid w:val="00D5565B"/>
    <w:rsid w:val="00D55A7F"/>
    <w:rsid w:val="00D55B3C"/>
    <w:rsid w:val="00D5657B"/>
    <w:rsid w:val="00D566C0"/>
    <w:rsid w:val="00D56715"/>
    <w:rsid w:val="00D56854"/>
    <w:rsid w:val="00D5687D"/>
    <w:rsid w:val="00D568B1"/>
    <w:rsid w:val="00D56E0C"/>
    <w:rsid w:val="00D5716C"/>
    <w:rsid w:val="00D57229"/>
    <w:rsid w:val="00D57635"/>
    <w:rsid w:val="00D57966"/>
    <w:rsid w:val="00D57B5A"/>
    <w:rsid w:val="00D57C03"/>
    <w:rsid w:val="00D57C24"/>
    <w:rsid w:val="00D57CA3"/>
    <w:rsid w:val="00D57CE3"/>
    <w:rsid w:val="00D57E5C"/>
    <w:rsid w:val="00D57FCC"/>
    <w:rsid w:val="00D60070"/>
    <w:rsid w:val="00D6047A"/>
    <w:rsid w:val="00D609AC"/>
    <w:rsid w:val="00D60A34"/>
    <w:rsid w:val="00D60AFB"/>
    <w:rsid w:val="00D60D2E"/>
    <w:rsid w:val="00D60E3C"/>
    <w:rsid w:val="00D60F9C"/>
    <w:rsid w:val="00D6122A"/>
    <w:rsid w:val="00D61748"/>
    <w:rsid w:val="00D618B6"/>
    <w:rsid w:val="00D618DC"/>
    <w:rsid w:val="00D62060"/>
    <w:rsid w:val="00D62423"/>
    <w:rsid w:val="00D627EE"/>
    <w:rsid w:val="00D62D5E"/>
    <w:rsid w:val="00D62EBD"/>
    <w:rsid w:val="00D62F13"/>
    <w:rsid w:val="00D630DC"/>
    <w:rsid w:val="00D6311F"/>
    <w:rsid w:val="00D633D6"/>
    <w:rsid w:val="00D63459"/>
    <w:rsid w:val="00D63D3B"/>
    <w:rsid w:val="00D63D3E"/>
    <w:rsid w:val="00D63E31"/>
    <w:rsid w:val="00D641FC"/>
    <w:rsid w:val="00D6439A"/>
    <w:rsid w:val="00D64455"/>
    <w:rsid w:val="00D64687"/>
    <w:rsid w:val="00D6478A"/>
    <w:rsid w:val="00D64929"/>
    <w:rsid w:val="00D64A53"/>
    <w:rsid w:val="00D64BC1"/>
    <w:rsid w:val="00D64C22"/>
    <w:rsid w:val="00D64E45"/>
    <w:rsid w:val="00D64F11"/>
    <w:rsid w:val="00D6511C"/>
    <w:rsid w:val="00D65379"/>
    <w:rsid w:val="00D65498"/>
    <w:rsid w:val="00D6558A"/>
    <w:rsid w:val="00D65688"/>
    <w:rsid w:val="00D65912"/>
    <w:rsid w:val="00D65B06"/>
    <w:rsid w:val="00D65B23"/>
    <w:rsid w:val="00D65F0D"/>
    <w:rsid w:val="00D6606F"/>
    <w:rsid w:val="00D664AD"/>
    <w:rsid w:val="00D6657D"/>
    <w:rsid w:val="00D66930"/>
    <w:rsid w:val="00D66A7A"/>
    <w:rsid w:val="00D66D9E"/>
    <w:rsid w:val="00D66DA3"/>
    <w:rsid w:val="00D6710E"/>
    <w:rsid w:val="00D6751A"/>
    <w:rsid w:val="00D70034"/>
    <w:rsid w:val="00D7040D"/>
    <w:rsid w:val="00D705A0"/>
    <w:rsid w:val="00D705E0"/>
    <w:rsid w:val="00D7070B"/>
    <w:rsid w:val="00D70B37"/>
    <w:rsid w:val="00D70E08"/>
    <w:rsid w:val="00D70EF9"/>
    <w:rsid w:val="00D70FC5"/>
    <w:rsid w:val="00D7102D"/>
    <w:rsid w:val="00D7105E"/>
    <w:rsid w:val="00D715BA"/>
    <w:rsid w:val="00D717D4"/>
    <w:rsid w:val="00D71D9E"/>
    <w:rsid w:val="00D71DA5"/>
    <w:rsid w:val="00D71F1D"/>
    <w:rsid w:val="00D72456"/>
    <w:rsid w:val="00D72735"/>
    <w:rsid w:val="00D727A3"/>
    <w:rsid w:val="00D72A4C"/>
    <w:rsid w:val="00D73400"/>
    <w:rsid w:val="00D73431"/>
    <w:rsid w:val="00D73502"/>
    <w:rsid w:val="00D74045"/>
    <w:rsid w:val="00D7424A"/>
    <w:rsid w:val="00D74703"/>
    <w:rsid w:val="00D74BE7"/>
    <w:rsid w:val="00D74F3B"/>
    <w:rsid w:val="00D75008"/>
    <w:rsid w:val="00D7565E"/>
    <w:rsid w:val="00D75C1C"/>
    <w:rsid w:val="00D75C72"/>
    <w:rsid w:val="00D75E9B"/>
    <w:rsid w:val="00D76017"/>
    <w:rsid w:val="00D760D6"/>
    <w:rsid w:val="00D76160"/>
    <w:rsid w:val="00D76402"/>
    <w:rsid w:val="00D76414"/>
    <w:rsid w:val="00D766F5"/>
    <w:rsid w:val="00D76A66"/>
    <w:rsid w:val="00D76A8A"/>
    <w:rsid w:val="00D76D30"/>
    <w:rsid w:val="00D76E1E"/>
    <w:rsid w:val="00D776D5"/>
    <w:rsid w:val="00D7783B"/>
    <w:rsid w:val="00D77BBD"/>
    <w:rsid w:val="00D77C39"/>
    <w:rsid w:val="00D77D2C"/>
    <w:rsid w:val="00D8018D"/>
    <w:rsid w:val="00D80279"/>
    <w:rsid w:val="00D803DD"/>
    <w:rsid w:val="00D80EF2"/>
    <w:rsid w:val="00D8151D"/>
    <w:rsid w:val="00D8157C"/>
    <w:rsid w:val="00D81A1A"/>
    <w:rsid w:val="00D81D07"/>
    <w:rsid w:val="00D82030"/>
    <w:rsid w:val="00D822F3"/>
    <w:rsid w:val="00D82798"/>
    <w:rsid w:val="00D827DC"/>
    <w:rsid w:val="00D82911"/>
    <w:rsid w:val="00D82C3C"/>
    <w:rsid w:val="00D83225"/>
    <w:rsid w:val="00D834EE"/>
    <w:rsid w:val="00D835F8"/>
    <w:rsid w:val="00D838D1"/>
    <w:rsid w:val="00D83B7E"/>
    <w:rsid w:val="00D83C8A"/>
    <w:rsid w:val="00D844EF"/>
    <w:rsid w:val="00D8465D"/>
    <w:rsid w:val="00D8489E"/>
    <w:rsid w:val="00D84BEC"/>
    <w:rsid w:val="00D84CDC"/>
    <w:rsid w:val="00D84EE3"/>
    <w:rsid w:val="00D85353"/>
    <w:rsid w:val="00D85B18"/>
    <w:rsid w:val="00D85C07"/>
    <w:rsid w:val="00D85F2E"/>
    <w:rsid w:val="00D8610F"/>
    <w:rsid w:val="00D86147"/>
    <w:rsid w:val="00D862D6"/>
    <w:rsid w:val="00D864C9"/>
    <w:rsid w:val="00D86526"/>
    <w:rsid w:val="00D8671E"/>
    <w:rsid w:val="00D86828"/>
    <w:rsid w:val="00D869B2"/>
    <w:rsid w:val="00D869D9"/>
    <w:rsid w:val="00D872ED"/>
    <w:rsid w:val="00D87A20"/>
    <w:rsid w:val="00D87B01"/>
    <w:rsid w:val="00D87CF4"/>
    <w:rsid w:val="00D87E2B"/>
    <w:rsid w:val="00D9021D"/>
    <w:rsid w:val="00D909A8"/>
    <w:rsid w:val="00D909BD"/>
    <w:rsid w:val="00D90A72"/>
    <w:rsid w:val="00D911D8"/>
    <w:rsid w:val="00D91332"/>
    <w:rsid w:val="00D918A6"/>
    <w:rsid w:val="00D919DC"/>
    <w:rsid w:val="00D91C98"/>
    <w:rsid w:val="00D92036"/>
    <w:rsid w:val="00D922CC"/>
    <w:rsid w:val="00D924A9"/>
    <w:rsid w:val="00D926B8"/>
    <w:rsid w:val="00D92A5B"/>
    <w:rsid w:val="00D92A84"/>
    <w:rsid w:val="00D92CEF"/>
    <w:rsid w:val="00D92E34"/>
    <w:rsid w:val="00D92F8D"/>
    <w:rsid w:val="00D93112"/>
    <w:rsid w:val="00D93269"/>
    <w:rsid w:val="00D93328"/>
    <w:rsid w:val="00D93AE6"/>
    <w:rsid w:val="00D93C7D"/>
    <w:rsid w:val="00D93DC7"/>
    <w:rsid w:val="00D94337"/>
    <w:rsid w:val="00D94357"/>
    <w:rsid w:val="00D943B8"/>
    <w:rsid w:val="00D943D9"/>
    <w:rsid w:val="00D94401"/>
    <w:rsid w:val="00D944E9"/>
    <w:rsid w:val="00D945F8"/>
    <w:rsid w:val="00D946FD"/>
    <w:rsid w:val="00D948A3"/>
    <w:rsid w:val="00D94950"/>
    <w:rsid w:val="00D94B2E"/>
    <w:rsid w:val="00D94BD4"/>
    <w:rsid w:val="00D94D57"/>
    <w:rsid w:val="00D94EE0"/>
    <w:rsid w:val="00D9532F"/>
    <w:rsid w:val="00D9542D"/>
    <w:rsid w:val="00D9543E"/>
    <w:rsid w:val="00D9551E"/>
    <w:rsid w:val="00D95532"/>
    <w:rsid w:val="00D956C1"/>
    <w:rsid w:val="00D95712"/>
    <w:rsid w:val="00D95EA4"/>
    <w:rsid w:val="00D95FB3"/>
    <w:rsid w:val="00D9603F"/>
    <w:rsid w:val="00D962B3"/>
    <w:rsid w:val="00D96454"/>
    <w:rsid w:val="00D966E3"/>
    <w:rsid w:val="00D96960"/>
    <w:rsid w:val="00D96E2F"/>
    <w:rsid w:val="00D96E37"/>
    <w:rsid w:val="00D9702F"/>
    <w:rsid w:val="00D972EA"/>
    <w:rsid w:val="00D9752D"/>
    <w:rsid w:val="00D9785F"/>
    <w:rsid w:val="00D97D47"/>
    <w:rsid w:val="00DA0163"/>
    <w:rsid w:val="00DA0A9D"/>
    <w:rsid w:val="00DA0D86"/>
    <w:rsid w:val="00DA109C"/>
    <w:rsid w:val="00DA11C1"/>
    <w:rsid w:val="00DA14BB"/>
    <w:rsid w:val="00DA16E2"/>
    <w:rsid w:val="00DA1AA4"/>
    <w:rsid w:val="00DA1D80"/>
    <w:rsid w:val="00DA22BA"/>
    <w:rsid w:val="00DA230E"/>
    <w:rsid w:val="00DA23F0"/>
    <w:rsid w:val="00DA2DA7"/>
    <w:rsid w:val="00DA2FFC"/>
    <w:rsid w:val="00DA342B"/>
    <w:rsid w:val="00DA356A"/>
    <w:rsid w:val="00DA3920"/>
    <w:rsid w:val="00DA3BD7"/>
    <w:rsid w:val="00DA3DD0"/>
    <w:rsid w:val="00DA3E09"/>
    <w:rsid w:val="00DA3EF9"/>
    <w:rsid w:val="00DA4148"/>
    <w:rsid w:val="00DA4836"/>
    <w:rsid w:val="00DA4AEE"/>
    <w:rsid w:val="00DA4C53"/>
    <w:rsid w:val="00DA50BE"/>
    <w:rsid w:val="00DA519B"/>
    <w:rsid w:val="00DA52D6"/>
    <w:rsid w:val="00DA5355"/>
    <w:rsid w:val="00DA5451"/>
    <w:rsid w:val="00DA54B3"/>
    <w:rsid w:val="00DA563C"/>
    <w:rsid w:val="00DA571B"/>
    <w:rsid w:val="00DA58BD"/>
    <w:rsid w:val="00DA5919"/>
    <w:rsid w:val="00DA59F3"/>
    <w:rsid w:val="00DA5B82"/>
    <w:rsid w:val="00DA5F02"/>
    <w:rsid w:val="00DA6068"/>
    <w:rsid w:val="00DA61AE"/>
    <w:rsid w:val="00DA656C"/>
    <w:rsid w:val="00DA664B"/>
    <w:rsid w:val="00DA6914"/>
    <w:rsid w:val="00DA6BB1"/>
    <w:rsid w:val="00DA6CFA"/>
    <w:rsid w:val="00DA6DE6"/>
    <w:rsid w:val="00DA70C4"/>
    <w:rsid w:val="00DA7824"/>
    <w:rsid w:val="00DA78A9"/>
    <w:rsid w:val="00DA78F7"/>
    <w:rsid w:val="00DA7DBB"/>
    <w:rsid w:val="00DB02D2"/>
    <w:rsid w:val="00DB051C"/>
    <w:rsid w:val="00DB05F7"/>
    <w:rsid w:val="00DB0635"/>
    <w:rsid w:val="00DB076E"/>
    <w:rsid w:val="00DB09FE"/>
    <w:rsid w:val="00DB0B4D"/>
    <w:rsid w:val="00DB0D40"/>
    <w:rsid w:val="00DB0F10"/>
    <w:rsid w:val="00DB124B"/>
    <w:rsid w:val="00DB182E"/>
    <w:rsid w:val="00DB1B41"/>
    <w:rsid w:val="00DB1B57"/>
    <w:rsid w:val="00DB1E0D"/>
    <w:rsid w:val="00DB1E39"/>
    <w:rsid w:val="00DB1EC5"/>
    <w:rsid w:val="00DB2161"/>
    <w:rsid w:val="00DB21D7"/>
    <w:rsid w:val="00DB254F"/>
    <w:rsid w:val="00DB2945"/>
    <w:rsid w:val="00DB2E6C"/>
    <w:rsid w:val="00DB30CD"/>
    <w:rsid w:val="00DB30E9"/>
    <w:rsid w:val="00DB3211"/>
    <w:rsid w:val="00DB34D6"/>
    <w:rsid w:val="00DB368F"/>
    <w:rsid w:val="00DB3B2F"/>
    <w:rsid w:val="00DB4506"/>
    <w:rsid w:val="00DB47C2"/>
    <w:rsid w:val="00DB4A37"/>
    <w:rsid w:val="00DB4E88"/>
    <w:rsid w:val="00DB531B"/>
    <w:rsid w:val="00DB537D"/>
    <w:rsid w:val="00DB5AF2"/>
    <w:rsid w:val="00DB5CA4"/>
    <w:rsid w:val="00DB5FED"/>
    <w:rsid w:val="00DB69F6"/>
    <w:rsid w:val="00DB6B28"/>
    <w:rsid w:val="00DB6B40"/>
    <w:rsid w:val="00DB6C4D"/>
    <w:rsid w:val="00DB6DB2"/>
    <w:rsid w:val="00DB6F4D"/>
    <w:rsid w:val="00DB7108"/>
    <w:rsid w:val="00DB71B8"/>
    <w:rsid w:val="00DB73C8"/>
    <w:rsid w:val="00DB7823"/>
    <w:rsid w:val="00DB798F"/>
    <w:rsid w:val="00DB7BCF"/>
    <w:rsid w:val="00DC02A5"/>
    <w:rsid w:val="00DC04D5"/>
    <w:rsid w:val="00DC06C3"/>
    <w:rsid w:val="00DC0980"/>
    <w:rsid w:val="00DC0D28"/>
    <w:rsid w:val="00DC0D2E"/>
    <w:rsid w:val="00DC11F0"/>
    <w:rsid w:val="00DC12ED"/>
    <w:rsid w:val="00DC12F0"/>
    <w:rsid w:val="00DC18D8"/>
    <w:rsid w:val="00DC1C38"/>
    <w:rsid w:val="00DC2763"/>
    <w:rsid w:val="00DC27F1"/>
    <w:rsid w:val="00DC28F8"/>
    <w:rsid w:val="00DC2B33"/>
    <w:rsid w:val="00DC2C12"/>
    <w:rsid w:val="00DC30A8"/>
    <w:rsid w:val="00DC316A"/>
    <w:rsid w:val="00DC3892"/>
    <w:rsid w:val="00DC38ED"/>
    <w:rsid w:val="00DC395E"/>
    <w:rsid w:val="00DC3A65"/>
    <w:rsid w:val="00DC3D9E"/>
    <w:rsid w:val="00DC3DAF"/>
    <w:rsid w:val="00DC4036"/>
    <w:rsid w:val="00DC41E3"/>
    <w:rsid w:val="00DC4B60"/>
    <w:rsid w:val="00DC4D07"/>
    <w:rsid w:val="00DC4D19"/>
    <w:rsid w:val="00DC504A"/>
    <w:rsid w:val="00DC5377"/>
    <w:rsid w:val="00DC5FCF"/>
    <w:rsid w:val="00DC611E"/>
    <w:rsid w:val="00DC654F"/>
    <w:rsid w:val="00DC66E7"/>
    <w:rsid w:val="00DC66FD"/>
    <w:rsid w:val="00DC67D1"/>
    <w:rsid w:val="00DC6D3D"/>
    <w:rsid w:val="00DC6FAB"/>
    <w:rsid w:val="00DC7363"/>
    <w:rsid w:val="00DC73A4"/>
    <w:rsid w:val="00DC7D3E"/>
    <w:rsid w:val="00DC7D78"/>
    <w:rsid w:val="00DC7E9E"/>
    <w:rsid w:val="00DC7F3E"/>
    <w:rsid w:val="00DD03B3"/>
    <w:rsid w:val="00DD043C"/>
    <w:rsid w:val="00DD0473"/>
    <w:rsid w:val="00DD0704"/>
    <w:rsid w:val="00DD0960"/>
    <w:rsid w:val="00DD0D2F"/>
    <w:rsid w:val="00DD14E4"/>
    <w:rsid w:val="00DD1890"/>
    <w:rsid w:val="00DD1892"/>
    <w:rsid w:val="00DD19D7"/>
    <w:rsid w:val="00DD19FA"/>
    <w:rsid w:val="00DD1ACB"/>
    <w:rsid w:val="00DD1AE6"/>
    <w:rsid w:val="00DD2059"/>
    <w:rsid w:val="00DD24C6"/>
    <w:rsid w:val="00DD2655"/>
    <w:rsid w:val="00DD2D84"/>
    <w:rsid w:val="00DD32D0"/>
    <w:rsid w:val="00DD3464"/>
    <w:rsid w:val="00DD34F6"/>
    <w:rsid w:val="00DD353F"/>
    <w:rsid w:val="00DD3C8F"/>
    <w:rsid w:val="00DD438F"/>
    <w:rsid w:val="00DD4B98"/>
    <w:rsid w:val="00DD513A"/>
    <w:rsid w:val="00DD51BB"/>
    <w:rsid w:val="00DD533F"/>
    <w:rsid w:val="00DD5672"/>
    <w:rsid w:val="00DD5683"/>
    <w:rsid w:val="00DD5E40"/>
    <w:rsid w:val="00DD612B"/>
    <w:rsid w:val="00DD628A"/>
    <w:rsid w:val="00DD676F"/>
    <w:rsid w:val="00DD6809"/>
    <w:rsid w:val="00DD68DE"/>
    <w:rsid w:val="00DD69D9"/>
    <w:rsid w:val="00DD6E95"/>
    <w:rsid w:val="00DD6F91"/>
    <w:rsid w:val="00DD70A4"/>
    <w:rsid w:val="00DD7168"/>
    <w:rsid w:val="00DD76A1"/>
    <w:rsid w:val="00DD78D2"/>
    <w:rsid w:val="00DD7944"/>
    <w:rsid w:val="00DD7A1C"/>
    <w:rsid w:val="00DE02B8"/>
    <w:rsid w:val="00DE0668"/>
    <w:rsid w:val="00DE06E8"/>
    <w:rsid w:val="00DE0820"/>
    <w:rsid w:val="00DE0E19"/>
    <w:rsid w:val="00DE0E5E"/>
    <w:rsid w:val="00DE0FA6"/>
    <w:rsid w:val="00DE2177"/>
    <w:rsid w:val="00DE234D"/>
    <w:rsid w:val="00DE245B"/>
    <w:rsid w:val="00DE2715"/>
    <w:rsid w:val="00DE29F6"/>
    <w:rsid w:val="00DE2DA0"/>
    <w:rsid w:val="00DE2F87"/>
    <w:rsid w:val="00DE3A5F"/>
    <w:rsid w:val="00DE3B67"/>
    <w:rsid w:val="00DE3F87"/>
    <w:rsid w:val="00DE4079"/>
    <w:rsid w:val="00DE40D1"/>
    <w:rsid w:val="00DE427B"/>
    <w:rsid w:val="00DE44B9"/>
    <w:rsid w:val="00DE456E"/>
    <w:rsid w:val="00DE4715"/>
    <w:rsid w:val="00DE48BD"/>
    <w:rsid w:val="00DE4921"/>
    <w:rsid w:val="00DE4BA0"/>
    <w:rsid w:val="00DE4BA3"/>
    <w:rsid w:val="00DE4C5B"/>
    <w:rsid w:val="00DE4E8F"/>
    <w:rsid w:val="00DE523C"/>
    <w:rsid w:val="00DE5407"/>
    <w:rsid w:val="00DE5418"/>
    <w:rsid w:val="00DE568E"/>
    <w:rsid w:val="00DE575E"/>
    <w:rsid w:val="00DE5928"/>
    <w:rsid w:val="00DE5ABE"/>
    <w:rsid w:val="00DE5C66"/>
    <w:rsid w:val="00DE5D28"/>
    <w:rsid w:val="00DE5E07"/>
    <w:rsid w:val="00DE5EBD"/>
    <w:rsid w:val="00DE654F"/>
    <w:rsid w:val="00DE68E9"/>
    <w:rsid w:val="00DE6B22"/>
    <w:rsid w:val="00DE70B7"/>
    <w:rsid w:val="00DE7100"/>
    <w:rsid w:val="00DE71E3"/>
    <w:rsid w:val="00DE781E"/>
    <w:rsid w:val="00DE789B"/>
    <w:rsid w:val="00DE797F"/>
    <w:rsid w:val="00DE7A46"/>
    <w:rsid w:val="00DE7BE1"/>
    <w:rsid w:val="00DF01D8"/>
    <w:rsid w:val="00DF0211"/>
    <w:rsid w:val="00DF027F"/>
    <w:rsid w:val="00DF02E0"/>
    <w:rsid w:val="00DF0492"/>
    <w:rsid w:val="00DF06A6"/>
    <w:rsid w:val="00DF0769"/>
    <w:rsid w:val="00DF0D08"/>
    <w:rsid w:val="00DF0E89"/>
    <w:rsid w:val="00DF0F4D"/>
    <w:rsid w:val="00DF10D6"/>
    <w:rsid w:val="00DF114F"/>
    <w:rsid w:val="00DF1188"/>
    <w:rsid w:val="00DF148F"/>
    <w:rsid w:val="00DF1DD9"/>
    <w:rsid w:val="00DF21BC"/>
    <w:rsid w:val="00DF21C7"/>
    <w:rsid w:val="00DF2491"/>
    <w:rsid w:val="00DF2702"/>
    <w:rsid w:val="00DF2794"/>
    <w:rsid w:val="00DF2ACB"/>
    <w:rsid w:val="00DF35A8"/>
    <w:rsid w:val="00DF36E5"/>
    <w:rsid w:val="00DF373F"/>
    <w:rsid w:val="00DF37EC"/>
    <w:rsid w:val="00DF38DF"/>
    <w:rsid w:val="00DF3A42"/>
    <w:rsid w:val="00DF3E1D"/>
    <w:rsid w:val="00DF4C40"/>
    <w:rsid w:val="00DF4CBE"/>
    <w:rsid w:val="00DF5384"/>
    <w:rsid w:val="00DF5392"/>
    <w:rsid w:val="00DF55EE"/>
    <w:rsid w:val="00DF590A"/>
    <w:rsid w:val="00DF59CC"/>
    <w:rsid w:val="00DF5A21"/>
    <w:rsid w:val="00DF5AC8"/>
    <w:rsid w:val="00DF5E08"/>
    <w:rsid w:val="00DF607C"/>
    <w:rsid w:val="00DF61A5"/>
    <w:rsid w:val="00DF627B"/>
    <w:rsid w:val="00DF6386"/>
    <w:rsid w:val="00DF6724"/>
    <w:rsid w:val="00DF67C7"/>
    <w:rsid w:val="00DF6C3E"/>
    <w:rsid w:val="00DF6EC0"/>
    <w:rsid w:val="00DF6F41"/>
    <w:rsid w:val="00DF6FBC"/>
    <w:rsid w:val="00DF6FED"/>
    <w:rsid w:val="00DF7316"/>
    <w:rsid w:val="00DF73D4"/>
    <w:rsid w:val="00DF77C5"/>
    <w:rsid w:val="00DF7943"/>
    <w:rsid w:val="00DF797B"/>
    <w:rsid w:val="00DF7F1B"/>
    <w:rsid w:val="00E00169"/>
    <w:rsid w:val="00E004DD"/>
    <w:rsid w:val="00E004EC"/>
    <w:rsid w:val="00E00891"/>
    <w:rsid w:val="00E00A00"/>
    <w:rsid w:val="00E01400"/>
    <w:rsid w:val="00E016F7"/>
    <w:rsid w:val="00E019C3"/>
    <w:rsid w:val="00E01D16"/>
    <w:rsid w:val="00E01D95"/>
    <w:rsid w:val="00E0215B"/>
    <w:rsid w:val="00E0226C"/>
    <w:rsid w:val="00E02659"/>
    <w:rsid w:val="00E02BEC"/>
    <w:rsid w:val="00E02D0F"/>
    <w:rsid w:val="00E02EC3"/>
    <w:rsid w:val="00E03035"/>
    <w:rsid w:val="00E037B4"/>
    <w:rsid w:val="00E03AD0"/>
    <w:rsid w:val="00E03B41"/>
    <w:rsid w:val="00E03C21"/>
    <w:rsid w:val="00E03E70"/>
    <w:rsid w:val="00E040E3"/>
    <w:rsid w:val="00E04218"/>
    <w:rsid w:val="00E042FC"/>
    <w:rsid w:val="00E04566"/>
    <w:rsid w:val="00E04B76"/>
    <w:rsid w:val="00E04C50"/>
    <w:rsid w:val="00E05185"/>
    <w:rsid w:val="00E051B1"/>
    <w:rsid w:val="00E05394"/>
    <w:rsid w:val="00E058FB"/>
    <w:rsid w:val="00E05918"/>
    <w:rsid w:val="00E05B27"/>
    <w:rsid w:val="00E05D27"/>
    <w:rsid w:val="00E06064"/>
    <w:rsid w:val="00E064E1"/>
    <w:rsid w:val="00E0679C"/>
    <w:rsid w:val="00E06911"/>
    <w:rsid w:val="00E06EDD"/>
    <w:rsid w:val="00E0758F"/>
    <w:rsid w:val="00E07783"/>
    <w:rsid w:val="00E07B42"/>
    <w:rsid w:val="00E07BF3"/>
    <w:rsid w:val="00E07C47"/>
    <w:rsid w:val="00E07D02"/>
    <w:rsid w:val="00E07F94"/>
    <w:rsid w:val="00E10022"/>
    <w:rsid w:val="00E100D0"/>
    <w:rsid w:val="00E100F3"/>
    <w:rsid w:val="00E1052C"/>
    <w:rsid w:val="00E1056C"/>
    <w:rsid w:val="00E105D9"/>
    <w:rsid w:val="00E106BC"/>
    <w:rsid w:val="00E10E14"/>
    <w:rsid w:val="00E11084"/>
    <w:rsid w:val="00E11150"/>
    <w:rsid w:val="00E115FF"/>
    <w:rsid w:val="00E1161B"/>
    <w:rsid w:val="00E116DF"/>
    <w:rsid w:val="00E11FA9"/>
    <w:rsid w:val="00E1288D"/>
    <w:rsid w:val="00E12919"/>
    <w:rsid w:val="00E12B37"/>
    <w:rsid w:val="00E12FA8"/>
    <w:rsid w:val="00E133F5"/>
    <w:rsid w:val="00E13909"/>
    <w:rsid w:val="00E139B4"/>
    <w:rsid w:val="00E1410F"/>
    <w:rsid w:val="00E14236"/>
    <w:rsid w:val="00E14245"/>
    <w:rsid w:val="00E1437A"/>
    <w:rsid w:val="00E148E7"/>
    <w:rsid w:val="00E1498D"/>
    <w:rsid w:val="00E149A8"/>
    <w:rsid w:val="00E14A36"/>
    <w:rsid w:val="00E14FD5"/>
    <w:rsid w:val="00E15101"/>
    <w:rsid w:val="00E152C4"/>
    <w:rsid w:val="00E153C5"/>
    <w:rsid w:val="00E155BA"/>
    <w:rsid w:val="00E15637"/>
    <w:rsid w:val="00E158D8"/>
    <w:rsid w:val="00E1599C"/>
    <w:rsid w:val="00E15B83"/>
    <w:rsid w:val="00E15F23"/>
    <w:rsid w:val="00E15FDE"/>
    <w:rsid w:val="00E165B8"/>
    <w:rsid w:val="00E16A25"/>
    <w:rsid w:val="00E16B15"/>
    <w:rsid w:val="00E16E59"/>
    <w:rsid w:val="00E17420"/>
    <w:rsid w:val="00E1753A"/>
    <w:rsid w:val="00E176A4"/>
    <w:rsid w:val="00E17D02"/>
    <w:rsid w:val="00E17FA4"/>
    <w:rsid w:val="00E2023D"/>
    <w:rsid w:val="00E204B8"/>
    <w:rsid w:val="00E205EE"/>
    <w:rsid w:val="00E20CBD"/>
    <w:rsid w:val="00E21049"/>
    <w:rsid w:val="00E210F5"/>
    <w:rsid w:val="00E21459"/>
    <w:rsid w:val="00E21546"/>
    <w:rsid w:val="00E21640"/>
    <w:rsid w:val="00E2175B"/>
    <w:rsid w:val="00E2187C"/>
    <w:rsid w:val="00E21968"/>
    <w:rsid w:val="00E21D2A"/>
    <w:rsid w:val="00E21DA8"/>
    <w:rsid w:val="00E2211F"/>
    <w:rsid w:val="00E2222D"/>
    <w:rsid w:val="00E22728"/>
    <w:rsid w:val="00E228B5"/>
    <w:rsid w:val="00E22C68"/>
    <w:rsid w:val="00E22DCB"/>
    <w:rsid w:val="00E22E30"/>
    <w:rsid w:val="00E22F82"/>
    <w:rsid w:val="00E23047"/>
    <w:rsid w:val="00E232C1"/>
    <w:rsid w:val="00E23369"/>
    <w:rsid w:val="00E2386B"/>
    <w:rsid w:val="00E23946"/>
    <w:rsid w:val="00E23A79"/>
    <w:rsid w:val="00E23B2C"/>
    <w:rsid w:val="00E23C1C"/>
    <w:rsid w:val="00E243C9"/>
    <w:rsid w:val="00E2452F"/>
    <w:rsid w:val="00E246FB"/>
    <w:rsid w:val="00E24D04"/>
    <w:rsid w:val="00E24D93"/>
    <w:rsid w:val="00E24F29"/>
    <w:rsid w:val="00E2500F"/>
    <w:rsid w:val="00E25389"/>
    <w:rsid w:val="00E25585"/>
    <w:rsid w:val="00E255BC"/>
    <w:rsid w:val="00E25A8E"/>
    <w:rsid w:val="00E263D1"/>
    <w:rsid w:val="00E266CF"/>
    <w:rsid w:val="00E26AD2"/>
    <w:rsid w:val="00E26B25"/>
    <w:rsid w:val="00E26DE0"/>
    <w:rsid w:val="00E26E38"/>
    <w:rsid w:val="00E270CF"/>
    <w:rsid w:val="00E270E4"/>
    <w:rsid w:val="00E27DCE"/>
    <w:rsid w:val="00E27E2C"/>
    <w:rsid w:val="00E27FDD"/>
    <w:rsid w:val="00E30BA7"/>
    <w:rsid w:val="00E30C51"/>
    <w:rsid w:val="00E31554"/>
    <w:rsid w:val="00E319B8"/>
    <w:rsid w:val="00E31E33"/>
    <w:rsid w:val="00E3260A"/>
    <w:rsid w:val="00E3280C"/>
    <w:rsid w:val="00E32D3B"/>
    <w:rsid w:val="00E32F6F"/>
    <w:rsid w:val="00E3300E"/>
    <w:rsid w:val="00E3317E"/>
    <w:rsid w:val="00E33433"/>
    <w:rsid w:val="00E3392C"/>
    <w:rsid w:val="00E33CD2"/>
    <w:rsid w:val="00E33D4B"/>
    <w:rsid w:val="00E33F02"/>
    <w:rsid w:val="00E340FE"/>
    <w:rsid w:val="00E34740"/>
    <w:rsid w:val="00E350B2"/>
    <w:rsid w:val="00E352F6"/>
    <w:rsid w:val="00E356C9"/>
    <w:rsid w:val="00E35768"/>
    <w:rsid w:val="00E35A95"/>
    <w:rsid w:val="00E35ACC"/>
    <w:rsid w:val="00E35D79"/>
    <w:rsid w:val="00E35EB4"/>
    <w:rsid w:val="00E3619E"/>
    <w:rsid w:val="00E36488"/>
    <w:rsid w:val="00E3653F"/>
    <w:rsid w:val="00E3666F"/>
    <w:rsid w:val="00E36689"/>
    <w:rsid w:val="00E366C6"/>
    <w:rsid w:val="00E36C18"/>
    <w:rsid w:val="00E36DA4"/>
    <w:rsid w:val="00E36E16"/>
    <w:rsid w:val="00E3705A"/>
    <w:rsid w:val="00E3726D"/>
    <w:rsid w:val="00E3737B"/>
    <w:rsid w:val="00E37397"/>
    <w:rsid w:val="00E379E1"/>
    <w:rsid w:val="00E37A9F"/>
    <w:rsid w:val="00E37B31"/>
    <w:rsid w:val="00E37BA0"/>
    <w:rsid w:val="00E37F9B"/>
    <w:rsid w:val="00E40683"/>
    <w:rsid w:val="00E407F0"/>
    <w:rsid w:val="00E40830"/>
    <w:rsid w:val="00E408BC"/>
    <w:rsid w:val="00E409C5"/>
    <w:rsid w:val="00E40CF3"/>
    <w:rsid w:val="00E40CF6"/>
    <w:rsid w:val="00E40D6D"/>
    <w:rsid w:val="00E410B6"/>
    <w:rsid w:val="00E413CC"/>
    <w:rsid w:val="00E4144F"/>
    <w:rsid w:val="00E416B9"/>
    <w:rsid w:val="00E41946"/>
    <w:rsid w:val="00E41AB5"/>
    <w:rsid w:val="00E41DC1"/>
    <w:rsid w:val="00E421A7"/>
    <w:rsid w:val="00E4256D"/>
    <w:rsid w:val="00E42CB4"/>
    <w:rsid w:val="00E4328E"/>
    <w:rsid w:val="00E43428"/>
    <w:rsid w:val="00E43435"/>
    <w:rsid w:val="00E43C54"/>
    <w:rsid w:val="00E43FA7"/>
    <w:rsid w:val="00E4435B"/>
    <w:rsid w:val="00E44CB0"/>
    <w:rsid w:val="00E44CDA"/>
    <w:rsid w:val="00E44D30"/>
    <w:rsid w:val="00E44DF4"/>
    <w:rsid w:val="00E44E65"/>
    <w:rsid w:val="00E44F82"/>
    <w:rsid w:val="00E456FD"/>
    <w:rsid w:val="00E45AE2"/>
    <w:rsid w:val="00E461A8"/>
    <w:rsid w:val="00E4628F"/>
    <w:rsid w:val="00E46473"/>
    <w:rsid w:val="00E46B1A"/>
    <w:rsid w:val="00E46BDF"/>
    <w:rsid w:val="00E46BF1"/>
    <w:rsid w:val="00E46E7C"/>
    <w:rsid w:val="00E46E8E"/>
    <w:rsid w:val="00E471B3"/>
    <w:rsid w:val="00E472A2"/>
    <w:rsid w:val="00E4738C"/>
    <w:rsid w:val="00E47572"/>
    <w:rsid w:val="00E479DC"/>
    <w:rsid w:val="00E47ACF"/>
    <w:rsid w:val="00E47AF7"/>
    <w:rsid w:val="00E47DF6"/>
    <w:rsid w:val="00E50010"/>
    <w:rsid w:val="00E50304"/>
    <w:rsid w:val="00E50768"/>
    <w:rsid w:val="00E50D5A"/>
    <w:rsid w:val="00E512DC"/>
    <w:rsid w:val="00E51B53"/>
    <w:rsid w:val="00E51D23"/>
    <w:rsid w:val="00E5205F"/>
    <w:rsid w:val="00E5210C"/>
    <w:rsid w:val="00E5231F"/>
    <w:rsid w:val="00E525EE"/>
    <w:rsid w:val="00E52684"/>
    <w:rsid w:val="00E526A3"/>
    <w:rsid w:val="00E526B9"/>
    <w:rsid w:val="00E52A5D"/>
    <w:rsid w:val="00E52A9B"/>
    <w:rsid w:val="00E52DC5"/>
    <w:rsid w:val="00E52F89"/>
    <w:rsid w:val="00E52FCD"/>
    <w:rsid w:val="00E53424"/>
    <w:rsid w:val="00E5344D"/>
    <w:rsid w:val="00E534C9"/>
    <w:rsid w:val="00E53AD9"/>
    <w:rsid w:val="00E53B62"/>
    <w:rsid w:val="00E53D0D"/>
    <w:rsid w:val="00E53F17"/>
    <w:rsid w:val="00E542B2"/>
    <w:rsid w:val="00E5447B"/>
    <w:rsid w:val="00E548F9"/>
    <w:rsid w:val="00E54B6F"/>
    <w:rsid w:val="00E54E4D"/>
    <w:rsid w:val="00E54E80"/>
    <w:rsid w:val="00E54E9E"/>
    <w:rsid w:val="00E5509E"/>
    <w:rsid w:val="00E555E7"/>
    <w:rsid w:val="00E55AB0"/>
    <w:rsid w:val="00E55C0A"/>
    <w:rsid w:val="00E55CD2"/>
    <w:rsid w:val="00E56699"/>
    <w:rsid w:val="00E56BEE"/>
    <w:rsid w:val="00E56CC7"/>
    <w:rsid w:val="00E56FD9"/>
    <w:rsid w:val="00E577E2"/>
    <w:rsid w:val="00E57B5F"/>
    <w:rsid w:val="00E57B87"/>
    <w:rsid w:val="00E57DB7"/>
    <w:rsid w:val="00E57F2D"/>
    <w:rsid w:val="00E60231"/>
    <w:rsid w:val="00E60306"/>
    <w:rsid w:val="00E60579"/>
    <w:rsid w:val="00E60927"/>
    <w:rsid w:val="00E60A7C"/>
    <w:rsid w:val="00E60AD7"/>
    <w:rsid w:val="00E612A0"/>
    <w:rsid w:val="00E6158D"/>
    <w:rsid w:val="00E616B3"/>
    <w:rsid w:val="00E618A4"/>
    <w:rsid w:val="00E619F1"/>
    <w:rsid w:val="00E61ABF"/>
    <w:rsid w:val="00E6226A"/>
    <w:rsid w:val="00E62457"/>
    <w:rsid w:val="00E6267A"/>
    <w:rsid w:val="00E627FF"/>
    <w:rsid w:val="00E62BD3"/>
    <w:rsid w:val="00E62C11"/>
    <w:rsid w:val="00E62F66"/>
    <w:rsid w:val="00E63347"/>
    <w:rsid w:val="00E636BF"/>
    <w:rsid w:val="00E640E7"/>
    <w:rsid w:val="00E641C1"/>
    <w:rsid w:val="00E64304"/>
    <w:rsid w:val="00E64FC2"/>
    <w:rsid w:val="00E6520A"/>
    <w:rsid w:val="00E65550"/>
    <w:rsid w:val="00E65B18"/>
    <w:rsid w:val="00E65CA1"/>
    <w:rsid w:val="00E65DA8"/>
    <w:rsid w:val="00E65E53"/>
    <w:rsid w:val="00E666C6"/>
    <w:rsid w:val="00E669C6"/>
    <w:rsid w:val="00E67084"/>
    <w:rsid w:val="00E67205"/>
    <w:rsid w:val="00E6743B"/>
    <w:rsid w:val="00E67546"/>
    <w:rsid w:val="00E67BFD"/>
    <w:rsid w:val="00E67F2E"/>
    <w:rsid w:val="00E67FE7"/>
    <w:rsid w:val="00E7015C"/>
    <w:rsid w:val="00E7043E"/>
    <w:rsid w:val="00E70B9D"/>
    <w:rsid w:val="00E70BD3"/>
    <w:rsid w:val="00E70D63"/>
    <w:rsid w:val="00E71138"/>
    <w:rsid w:val="00E7160B"/>
    <w:rsid w:val="00E716EB"/>
    <w:rsid w:val="00E716F2"/>
    <w:rsid w:val="00E7172F"/>
    <w:rsid w:val="00E71BF9"/>
    <w:rsid w:val="00E71C6A"/>
    <w:rsid w:val="00E71FCF"/>
    <w:rsid w:val="00E7250F"/>
    <w:rsid w:val="00E72592"/>
    <w:rsid w:val="00E7264A"/>
    <w:rsid w:val="00E727C5"/>
    <w:rsid w:val="00E728EA"/>
    <w:rsid w:val="00E72AE5"/>
    <w:rsid w:val="00E72BE3"/>
    <w:rsid w:val="00E72D6B"/>
    <w:rsid w:val="00E72F6C"/>
    <w:rsid w:val="00E730FB"/>
    <w:rsid w:val="00E7314D"/>
    <w:rsid w:val="00E7338F"/>
    <w:rsid w:val="00E735D4"/>
    <w:rsid w:val="00E736AE"/>
    <w:rsid w:val="00E73A3B"/>
    <w:rsid w:val="00E73E0C"/>
    <w:rsid w:val="00E74125"/>
    <w:rsid w:val="00E743C8"/>
    <w:rsid w:val="00E748F4"/>
    <w:rsid w:val="00E751F9"/>
    <w:rsid w:val="00E75441"/>
    <w:rsid w:val="00E756C9"/>
    <w:rsid w:val="00E75A1E"/>
    <w:rsid w:val="00E75AED"/>
    <w:rsid w:val="00E75C51"/>
    <w:rsid w:val="00E75D06"/>
    <w:rsid w:val="00E76800"/>
    <w:rsid w:val="00E76BA0"/>
    <w:rsid w:val="00E77040"/>
    <w:rsid w:val="00E77329"/>
    <w:rsid w:val="00E773F4"/>
    <w:rsid w:val="00E7760A"/>
    <w:rsid w:val="00E77EC3"/>
    <w:rsid w:val="00E804A0"/>
    <w:rsid w:val="00E80AE7"/>
    <w:rsid w:val="00E8134F"/>
    <w:rsid w:val="00E8147E"/>
    <w:rsid w:val="00E814F5"/>
    <w:rsid w:val="00E81817"/>
    <w:rsid w:val="00E81D54"/>
    <w:rsid w:val="00E81F7F"/>
    <w:rsid w:val="00E820C2"/>
    <w:rsid w:val="00E82248"/>
    <w:rsid w:val="00E82866"/>
    <w:rsid w:val="00E82A2E"/>
    <w:rsid w:val="00E82C71"/>
    <w:rsid w:val="00E82CF0"/>
    <w:rsid w:val="00E83210"/>
    <w:rsid w:val="00E83CB6"/>
    <w:rsid w:val="00E83CCC"/>
    <w:rsid w:val="00E83CFC"/>
    <w:rsid w:val="00E83E0E"/>
    <w:rsid w:val="00E83F5B"/>
    <w:rsid w:val="00E841E6"/>
    <w:rsid w:val="00E8474C"/>
    <w:rsid w:val="00E84A6A"/>
    <w:rsid w:val="00E84E5B"/>
    <w:rsid w:val="00E853CA"/>
    <w:rsid w:val="00E85BF8"/>
    <w:rsid w:val="00E85D18"/>
    <w:rsid w:val="00E86877"/>
    <w:rsid w:val="00E86B93"/>
    <w:rsid w:val="00E86C4A"/>
    <w:rsid w:val="00E86E66"/>
    <w:rsid w:val="00E87187"/>
    <w:rsid w:val="00E87249"/>
    <w:rsid w:val="00E877F4"/>
    <w:rsid w:val="00E878FA"/>
    <w:rsid w:val="00E879A3"/>
    <w:rsid w:val="00E87A87"/>
    <w:rsid w:val="00E87DDC"/>
    <w:rsid w:val="00E87E89"/>
    <w:rsid w:val="00E90563"/>
    <w:rsid w:val="00E909A6"/>
    <w:rsid w:val="00E91106"/>
    <w:rsid w:val="00E915B3"/>
    <w:rsid w:val="00E9163C"/>
    <w:rsid w:val="00E91B18"/>
    <w:rsid w:val="00E91D12"/>
    <w:rsid w:val="00E91EE8"/>
    <w:rsid w:val="00E92044"/>
    <w:rsid w:val="00E922B6"/>
    <w:rsid w:val="00E92742"/>
    <w:rsid w:val="00E92747"/>
    <w:rsid w:val="00E92DDF"/>
    <w:rsid w:val="00E933C8"/>
    <w:rsid w:val="00E93401"/>
    <w:rsid w:val="00E9348E"/>
    <w:rsid w:val="00E9392D"/>
    <w:rsid w:val="00E94059"/>
    <w:rsid w:val="00E94197"/>
    <w:rsid w:val="00E942CD"/>
    <w:rsid w:val="00E943A2"/>
    <w:rsid w:val="00E94664"/>
    <w:rsid w:val="00E9468C"/>
    <w:rsid w:val="00E9469E"/>
    <w:rsid w:val="00E946F5"/>
    <w:rsid w:val="00E94BBE"/>
    <w:rsid w:val="00E94E60"/>
    <w:rsid w:val="00E94FD4"/>
    <w:rsid w:val="00E951E5"/>
    <w:rsid w:val="00E955E9"/>
    <w:rsid w:val="00E959E0"/>
    <w:rsid w:val="00E95C53"/>
    <w:rsid w:val="00E95F3B"/>
    <w:rsid w:val="00E96298"/>
    <w:rsid w:val="00E9650D"/>
    <w:rsid w:val="00E96988"/>
    <w:rsid w:val="00E96BFF"/>
    <w:rsid w:val="00E96C33"/>
    <w:rsid w:val="00E97228"/>
    <w:rsid w:val="00E97375"/>
    <w:rsid w:val="00E97B00"/>
    <w:rsid w:val="00E97E7D"/>
    <w:rsid w:val="00EA036E"/>
    <w:rsid w:val="00EA03ED"/>
    <w:rsid w:val="00EA0622"/>
    <w:rsid w:val="00EA06F9"/>
    <w:rsid w:val="00EA06FE"/>
    <w:rsid w:val="00EA0FA4"/>
    <w:rsid w:val="00EA0FC8"/>
    <w:rsid w:val="00EA1253"/>
    <w:rsid w:val="00EA181A"/>
    <w:rsid w:val="00EA1E98"/>
    <w:rsid w:val="00EA1F37"/>
    <w:rsid w:val="00EA1FB8"/>
    <w:rsid w:val="00EA217E"/>
    <w:rsid w:val="00EA25BE"/>
    <w:rsid w:val="00EA27BE"/>
    <w:rsid w:val="00EA2AC5"/>
    <w:rsid w:val="00EA2B7F"/>
    <w:rsid w:val="00EA2C2D"/>
    <w:rsid w:val="00EA2CFE"/>
    <w:rsid w:val="00EA2D10"/>
    <w:rsid w:val="00EA2D13"/>
    <w:rsid w:val="00EA31DC"/>
    <w:rsid w:val="00EA35C9"/>
    <w:rsid w:val="00EA3EA3"/>
    <w:rsid w:val="00EA436C"/>
    <w:rsid w:val="00EA4403"/>
    <w:rsid w:val="00EA45B3"/>
    <w:rsid w:val="00EA46D5"/>
    <w:rsid w:val="00EA46FD"/>
    <w:rsid w:val="00EA47C9"/>
    <w:rsid w:val="00EA498C"/>
    <w:rsid w:val="00EA4B35"/>
    <w:rsid w:val="00EA4C3C"/>
    <w:rsid w:val="00EA4DD5"/>
    <w:rsid w:val="00EA4EC7"/>
    <w:rsid w:val="00EA520B"/>
    <w:rsid w:val="00EA56B4"/>
    <w:rsid w:val="00EA5AA0"/>
    <w:rsid w:val="00EA5C46"/>
    <w:rsid w:val="00EA5FCB"/>
    <w:rsid w:val="00EA5FEE"/>
    <w:rsid w:val="00EA6057"/>
    <w:rsid w:val="00EA6AC7"/>
    <w:rsid w:val="00EA6BBB"/>
    <w:rsid w:val="00EA6C4E"/>
    <w:rsid w:val="00EA714F"/>
    <w:rsid w:val="00EA7165"/>
    <w:rsid w:val="00EA739F"/>
    <w:rsid w:val="00EA76F1"/>
    <w:rsid w:val="00EA79AB"/>
    <w:rsid w:val="00EB02C1"/>
    <w:rsid w:val="00EB05AA"/>
    <w:rsid w:val="00EB0661"/>
    <w:rsid w:val="00EB0994"/>
    <w:rsid w:val="00EB1161"/>
    <w:rsid w:val="00EB11A2"/>
    <w:rsid w:val="00EB17B7"/>
    <w:rsid w:val="00EB19F7"/>
    <w:rsid w:val="00EB1CCC"/>
    <w:rsid w:val="00EB1DF7"/>
    <w:rsid w:val="00EB1F2C"/>
    <w:rsid w:val="00EB21A5"/>
    <w:rsid w:val="00EB22AB"/>
    <w:rsid w:val="00EB22C5"/>
    <w:rsid w:val="00EB26AE"/>
    <w:rsid w:val="00EB2717"/>
    <w:rsid w:val="00EB2807"/>
    <w:rsid w:val="00EB29EF"/>
    <w:rsid w:val="00EB2A6C"/>
    <w:rsid w:val="00EB2FBF"/>
    <w:rsid w:val="00EB2FE6"/>
    <w:rsid w:val="00EB3109"/>
    <w:rsid w:val="00EB3488"/>
    <w:rsid w:val="00EB35F9"/>
    <w:rsid w:val="00EB368C"/>
    <w:rsid w:val="00EB3A12"/>
    <w:rsid w:val="00EB3A58"/>
    <w:rsid w:val="00EB3BAA"/>
    <w:rsid w:val="00EB3D12"/>
    <w:rsid w:val="00EB3D5F"/>
    <w:rsid w:val="00EB40F6"/>
    <w:rsid w:val="00EB4461"/>
    <w:rsid w:val="00EB4AD2"/>
    <w:rsid w:val="00EB4D2F"/>
    <w:rsid w:val="00EB4E3C"/>
    <w:rsid w:val="00EB4EA0"/>
    <w:rsid w:val="00EB512C"/>
    <w:rsid w:val="00EB5714"/>
    <w:rsid w:val="00EB5AAA"/>
    <w:rsid w:val="00EB6555"/>
    <w:rsid w:val="00EB692F"/>
    <w:rsid w:val="00EB731A"/>
    <w:rsid w:val="00EB73D4"/>
    <w:rsid w:val="00EB746F"/>
    <w:rsid w:val="00EB7BCE"/>
    <w:rsid w:val="00EC016F"/>
    <w:rsid w:val="00EC01D4"/>
    <w:rsid w:val="00EC0243"/>
    <w:rsid w:val="00EC06E7"/>
    <w:rsid w:val="00EC0B83"/>
    <w:rsid w:val="00EC0C4C"/>
    <w:rsid w:val="00EC1069"/>
    <w:rsid w:val="00EC1083"/>
    <w:rsid w:val="00EC17D9"/>
    <w:rsid w:val="00EC224F"/>
    <w:rsid w:val="00EC22EA"/>
    <w:rsid w:val="00EC2437"/>
    <w:rsid w:val="00EC24EE"/>
    <w:rsid w:val="00EC27AF"/>
    <w:rsid w:val="00EC2A12"/>
    <w:rsid w:val="00EC2BF7"/>
    <w:rsid w:val="00EC2D3A"/>
    <w:rsid w:val="00EC315C"/>
    <w:rsid w:val="00EC3289"/>
    <w:rsid w:val="00EC363F"/>
    <w:rsid w:val="00EC36DE"/>
    <w:rsid w:val="00EC36E5"/>
    <w:rsid w:val="00EC3841"/>
    <w:rsid w:val="00EC3A99"/>
    <w:rsid w:val="00EC3B3E"/>
    <w:rsid w:val="00EC3B5D"/>
    <w:rsid w:val="00EC4149"/>
    <w:rsid w:val="00EC426B"/>
    <w:rsid w:val="00EC4401"/>
    <w:rsid w:val="00EC491C"/>
    <w:rsid w:val="00EC4C2D"/>
    <w:rsid w:val="00EC4F87"/>
    <w:rsid w:val="00EC5301"/>
    <w:rsid w:val="00EC551C"/>
    <w:rsid w:val="00EC59BA"/>
    <w:rsid w:val="00EC6017"/>
    <w:rsid w:val="00EC6455"/>
    <w:rsid w:val="00EC6514"/>
    <w:rsid w:val="00EC695D"/>
    <w:rsid w:val="00EC6B2F"/>
    <w:rsid w:val="00EC6C9C"/>
    <w:rsid w:val="00EC6F90"/>
    <w:rsid w:val="00EC705D"/>
    <w:rsid w:val="00EC72E7"/>
    <w:rsid w:val="00EC737A"/>
    <w:rsid w:val="00EC77F4"/>
    <w:rsid w:val="00EC7A40"/>
    <w:rsid w:val="00EC7A41"/>
    <w:rsid w:val="00EC7FD5"/>
    <w:rsid w:val="00ED0395"/>
    <w:rsid w:val="00ED0892"/>
    <w:rsid w:val="00ED0C16"/>
    <w:rsid w:val="00ED0C40"/>
    <w:rsid w:val="00ED0D02"/>
    <w:rsid w:val="00ED13EA"/>
    <w:rsid w:val="00ED140A"/>
    <w:rsid w:val="00ED1454"/>
    <w:rsid w:val="00ED1529"/>
    <w:rsid w:val="00ED18BD"/>
    <w:rsid w:val="00ED1B84"/>
    <w:rsid w:val="00ED1C34"/>
    <w:rsid w:val="00ED1D03"/>
    <w:rsid w:val="00ED1E40"/>
    <w:rsid w:val="00ED1F93"/>
    <w:rsid w:val="00ED21B3"/>
    <w:rsid w:val="00ED2381"/>
    <w:rsid w:val="00ED23E4"/>
    <w:rsid w:val="00ED24E5"/>
    <w:rsid w:val="00ED2742"/>
    <w:rsid w:val="00ED2AA8"/>
    <w:rsid w:val="00ED2AD9"/>
    <w:rsid w:val="00ED2D52"/>
    <w:rsid w:val="00ED2EB7"/>
    <w:rsid w:val="00ED311E"/>
    <w:rsid w:val="00ED34E7"/>
    <w:rsid w:val="00ED35B9"/>
    <w:rsid w:val="00ED366F"/>
    <w:rsid w:val="00ED3A32"/>
    <w:rsid w:val="00ED3D7F"/>
    <w:rsid w:val="00ED4251"/>
    <w:rsid w:val="00ED4798"/>
    <w:rsid w:val="00ED4B5F"/>
    <w:rsid w:val="00ED4BF1"/>
    <w:rsid w:val="00ED4C36"/>
    <w:rsid w:val="00ED4C93"/>
    <w:rsid w:val="00ED4FA4"/>
    <w:rsid w:val="00ED5691"/>
    <w:rsid w:val="00ED5DAF"/>
    <w:rsid w:val="00ED5E87"/>
    <w:rsid w:val="00ED6706"/>
    <w:rsid w:val="00ED67B5"/>
    <w:rsid w:val="00ED67BB"/>
    <w:rsid w:val="00ED694F"/>
    <w:rsid w:val="00ED755A"/>
    <w:rsid w:val="00ED75E8"/>
    <w:rsid w:val="00ED7685"/>
    <w:rsid w:val="00ED7893"/>
    <w:rsid w:val="00ED7F7A"/>
    <w:rsid w:val="00ED7FED"/>
    <w:rsid w:val="00EE00B4"/>
    <w:rsid w:val="00EE0368"/>
    <w:rsid w:val="00EE069E"/>
    <w:rsid w:val="00EE0C85"/>
    <w:rsid w:val="00EE0FB0"/>
    <w:rsid w:val="00EE1147"/>
    <w:rsid w:val="00EE130D"/>
    <w:rsid w:val="00EE1366"/>
    <w:rsid w:val="00EE16F3"/>
    <w:rsid w:val="00EE1971"/>
    <w:rsid w:val="00EE1C5E"/>
    <w:rsid w:val="00EE1D5C"/>
    <w:rsid w:val="00EE1E9C"/>
    <w:rsid w:val="00EE2095"/>
    <w:rsid w:val="00EE2B59"/>
    <w:rsid w:val="00EE3205"/>
    <w:rsid w:val="00EE38E9"/>
    <w:rsid w:val="00EE3AA3"/>
    <w:rsid w:val="00EE3C3D"/>
    <w:rsid w:val="00EE3D94"/>
    <w:rsid w:val="00EE3EF9"/>
    <w:rsid w:val="00EE445B"/>
    <w:rsid w:val="00EE44E4"/>
    <w:rsid w:val="00EE462C"/>
    <w:rsid w:val="00EE4857"/>
    <w:rsid w:val="00EE4861"/>
    <w:rsid w:val="00EE4DBB"/>
    <w:rsid w:val="00EE4DC9"/>
    <w:rsid w:val="00EE5169"/>
    <w:rsid w:val="00EE5938"/>
    <w:rsid w:val="00EE5C82"/>
    <w:rsid w:val="00EE5D33"/>
    <w:rsid w:val="00EE5E47"/>
    <w:rsid w:val="00EE6231"/>
    <w:rsid w:val="00EE6246"/>
    <w:rsid w:val="00EE6340"/>
    <w:rsid w:val="00EE68F5"/>
    <w:rsid w:val="00EE6B8F"/>
    <w:rsid w:val="00EE7139"/>
    <w:rsid w:val="00EE778F"/>
    <w:rsid w:val="00EE7A45"/>
    <w:rsid w:val="00EF07B0"/>
    <w:rsid w:val="00EF0A9C"/>
    <w:rsid w:val="00EF0BB6"/>
    <w:rsid w:val="00EF0DC0"/>
    <w:rsid w:val="00EF1061"/>
    <w:rsid w:val="00EF18B7"/>
    <w:rsid w:val="00EF1E2E"/>
    <w:rsid w:val="00EF208F"/>
    <w:rsid w:val="00EF22DB"/>
    <w:rsid w:val="00EF249C"/>
    <w:rsid w:val="00EF28A0"/>
    <w:rsid w:val="00EF2B3B"/>
    <w:rsid w:val="00EF2E09"/>
    <w:rsid w:val="00EF2F2C"/>
    <w:rsid w:val="00EF2FCC"/>
    <w:rsid w:val="00EF35E2"/>
    <w:rsid w:val="00EF378E"/>
    <w:rsid w:val="00EF37DB"/>
    <w:rsid w:val="00EF3A9E"/>
    <w:rsid w:val="00EF3DA8"/>
    <w:rsid w:val="00EF3DF9"/>
    <w:rsid w:val="00EF3E78"/>
    <w:rsid w:val="00EF4193"/>
    <w:rsid w:val="00EF4900"/>
    <w:rsid w:val="00EF4919"/>
    <w:rsid w:val="00EF4929"/>
    <w:rsid w:val="00EF4AB4"/>
    <w:rsid w:val="00EF4D95"/>
    <w:rsid w:val="00EF5384"/>
    <w:rsid w:val="00EF53BE"/>
    <w:rsid w:val="00EF5A87"/>
    <w:rsid w:val="00EF5D3F"/>
    <w:rsid w:val="00EF6444"/>
    <w:rsid w:val="00EF650E"/>
    <w:rsid w:val="00EF662F"/>
    <w:rsid w:val="00EF6660"/>
    <w:rsid w:val="00EF6923"/>
    <w:rsid w:val="00EF7203"/>
    <w:rsid w:val="00EF72B3"/>
    <w:rsid w:val="00EF7305"/>
    <w:rsid w:val="00EF7524"/>
    <w:rsid w:val="00EF76FA"/>
    <w:rsid w:val="00EF78F1"/>
    <w:rsid w:val="00EF7BC6"/>
    <w:rsid w:val="00EF7CA2"/>
    <w:rsid w:val="00F00151"/>
    <w:rsid w:val="00F005BE"/>
    <w:rsid w:val="00F00A10"/>
    <w:rsid w:val="00F01000"/>
    <w:rsid w:val="00F014D0"/>
    <w:rsid w:val="00F0181E"/>
    <w:rsid w:val="00F01A0F"/>
    <w:rsid w:val="00F01A48"/>
    <w:rsid w:val="00F01E50"/>
    <w:rsid w:val="00F01EE1"/>
    <w:rsid w:val="00F01F20"/>
    <w:rsid w:val="00F0214D"/>
    <w:rsid w:val="00F02284"/>
    <w:rsid w:val="00F022FB"/>
    <w:rsid w:val="00F02356"/>
    <w:rsid w:val="00F025AA"/>
    <w:rsid w:val="00F02994"/>
    <w:rsid w:val="00F033B8"/>
    <w:rsid w:val="00F0341C"/>
    <w:rsid w:val="00F03752"/>
    <w:rsid w:val="00F0382D"/>
    <w:rsid w:val="00F03D6B"/>
    <w:rsid w:val="00F03E15"/>
    <w:rsid w:val="00F03EFB"/>
    <w:rsid w:val="00F03FC7"/>
    <w:rsid w:val="00F044D9"/>
    <w:rsid w:val="00F044DF"/>
    <w:rsid w:val="00F0480D"/>
    <w:rsid w:val="00F04B0C"/>
    <w:rsid w:val="00F04D26"/>
    <w:rsid w:val="00F04DAB"/>
    <w:rsid w:val="00F05054"/>
    <w:rsid w:val="00F0508F"/>
    <w:rsid w:val="00F05191"/>
    <w:rsid w:val="00F05389"/>
    <w:rsid w:val="00F05449"/>
    <w:rsid w:val="00F05A13"/>
    <w:rsid w:val="00F05B29"/>
    <w:rsid w:val="00F05B63"/>
    <w:rsid w:val="00F05C73"/>
    <w:rsid w:val="00F05E00"/>
    <w:rsid w:val="00F06022"/>
    <w:rsid w:val="00F060E0"/>
    <w:rsid w:val="00F0612C"/>
    <w:rsid w:val="00F063B4"/>
    <w:rsid w:val="00F06446"/>
    <w:rsid w:val="00F064EC"/>
    <w:rsid w:val="00F06B06"/>
    <w:rsid w:val="00F06F16"/>
    <w:rsid w:val="00F07562"/>
    <w:rsid w:val="00F077F8"/>
    <w:rsid w:val="00F07AD1"/>
    <w:rsid w:val="00F07E22"/>
    <w:rsid w:val="00F07FE2"/>
    <w:rsid w:val="00F1007A"/>
    <w:rsid w:val="00F10499"/>
    <w:rsid w:val="00F10580"/>
    <w:rsid w:val="00F107EA"/>
    <w:rsid w:val="00F10940"/>
    <w:rsid w:val="00F10BE6"/>
    <w:rsid w:val="00F10E85"/>
    <w:rsid w:val="00F11269"/>
    <w:rsid w:val="00F1137D"/>
    <w:rsid w:val="00F11C3C"/>
    <w:rsid w:val="00F121AD"/>
    <w:rsid w:val="00F12661"/>
    <w:rsid w:val="00F127E3"/>
    <w:rsid w:val="00F1282F"/>
    <w:rsid w:val="00F128C2"/>
    <w:rsid w:val="00F1292E"/>
    <w:rsid w:val="00F12ADB"/>
    <w:rsid w:val="00F12F47"/>
    <w:rsid w:val="00F13051"/>
    <w:rsid w:val="00F1320D"/>
    <w:rsid w:val="00F136F8"/>
    <w:rsid w:val="00F138B3"/>
    <w:rsid w:val="00F142E8"/>
    <w:rsid w:val="00F14600"/>
    <w:rsid w:val="00F1479B"/>
    <w:rsid w:val="00F1492F"/>
    <w:rsid w:val="00F14974"/>
    <w:rsid w:val="00F14BA9"/>
    <w:rsid w:val="00F14DA1"/>
    <w:rsid w:val="00F152EA"/>
    <w:rsid w:val="00F15702"/>
    <w:rsid w:val="00F15D25"/>
    <w:rsid w:val="00F15FA0"/>
    <w:rsid w:val="00F1637A"/>
    <w:rsid w:val="00F163AE"/>
    <w:rsid w:val="00F163B4"/>
    <w:rsid w:val="00F1669D"/>
    <w:rsid w:val="00F16908"/>
    <w:rsid w:val="00F16A70"/>
    <w:rsid w:val="00F16B2B"/>
    <w:rsid w:val="00F16C32"/>
    <w:rsid w:val="00F16ED3"/>
    <w:rsid w:val="00F17284"/>
    <w:rsid w:val="00F172DA"/>
    <w:rsid w:val="00F1764D"/>
    <w:rsid w:val="00F17C0B"/>
    <w:rsid w:val="00F17F02"/>
    <w:rsid w:val="00F20257"/>
    <w:rsid w:val="00F202EE"/>
    <w:rsid w:val="00F203EA"/>
    <w:rsid w:val="00F2067E"/>
    <w:rsid w:val="00F2081B"/>
    <w:rsid w:val="00F20BD4"/>
    <w:rsid w:val="00F20F6D"/>
    <w:rsid w:val="00F2102B"/>
    <w:rsid w:val="00F21367"/>
    <w:rsid w:val="00F21742"/>
    <w:rsid w:val="00F21A8E"/>
    <w:rsid w:val="00F2208E"/>
    <w:rsid w:val="00F2276F"/>
    <w:rsid w:val="00F22BAC"/>
    <w:rsid w:val="00F231AC"/>
    <w:rsid w:val="00F2374C"/>
    <w:rsid w:val="00F23A06"/>
    <w:rsid w:val="00F23A1C"/>
    <w:rsid w:val="00F23C3C"/>
    <w:rsid w:val="00F23D0E"/>
    <w:rsid w:val="00F23D35"/>
    <w:rsid w:val="00F23EED"/>
    <w:rsid w:val="00F24839"/>
    <w:rsid w:val="00F24C00"/>
    <w:rsid w:val="00F24F60"/>
    <w:rsid w:val="00F25188"/>
    <w:rsid w:val="00F2535C"/>
    <w:rsid w:val="00F25378"/>
    <w:rsid w:val="00F255BF"/>
    <w:rsid w:val="00F258DC"/>
    <w:rsid w:val="00F25E08"/>
    <w:rsid w:val="00F25E4D"/>
    <w:rsid w:val="00F2611E"/>
    <w:rsid w:val="00F26151"/>
    <w:rsid w:val="00F261E0"/>
    <w:rsid w:val="00F26469"/>
    <w:rsid w:val="00F2669F"/>
    <w:rsid w:val="00F267E6"/>
    <w:rsid w:val="00F26E1C"/>
    <w:rsid w:val="00F26F68"/>
    <w:rsid w:val="00F270DB"/>
    <w:rsid w:val="00F271B5"/>
    <w:rsid w:val="00F27577"/>
    <w:rsid w:val="00F27F17"/>
    <w:rsid w:val="00F27F36"/>
    <w:rsid w:val="00F300BE"/>
    <w:rsid w:val="00F30609"/>
    <w:rsid w:val="00F3092B"/>
    <w:rsid w:val="00F30BE5"/>
    <w:rsid w:val="00F3108D"/>
    <w:rsid w:val="00F31440"/>
    <w:rsid w:val="00F316BF"/>
    <w:rsid w:val="00F31895"/>
    <w:rsid w:val="00F31AC8"/>
    <w:rsid w:val="00F31CD8"/>
    <w:rsid w:val="00F31D2B"/>
    <w:rsid w:val="00F321C7"/>
    <w:rsid w:val="00F32254"/>
    <w:rsid w:val="00F3286E"/>
    <w:rsid w:val="00F32B08"/>
    <w:rsid w:val="00F32C47"/>
    <w:rsid w:val="00F330A6"/>
    <w:rsid w:val="00F337D6"/>
    <w:rsid w:val="00F33934"/>
    <w:rsid w:val="00F340FC"/>
    <w:rsid w:val="00F34219"/>
    <w:rsid w:val="00F3421E"/>
    <w:rsid w:val="00F34306"/>
    <w:rsid w:val="00F34BFD"/>
    <w:rsid w:val="00F34CF0"/>
    <w:rsid w:val="00F34EA7"/>
    <w:rsid w:val="00F35041"/>
    <w:rsid w:val="00F3510A"/>
    <w:rsid w:val="00F3532C"/>
    <w:rsid w:val="00F353BD"/>
    <w:rsid w:val="00F354D3"/>
    <w:rsid w:val="00F35575"/>
    <w:rsid w:val="00F357E5"/>
    <w:rsid w:val="00F35BD7"/>
    <w:rsid w:val="00F35C0A"/>
    <w:rsid w:val="00F36115"/>
    <w:rsid w:val="00F3627A"/>
    <w:rsid w:val="00F36397"/>
    <w:rsid w:val="00F36436"/>
    <w:rsid w:val="00F3670D"/>
    <w:rsid w:val="00F36B04"/>
    <w:rsid w:val="00F36E5F"/>
    <w:rsid w:val="00F3716D"/>
    <w:rsid w:val="00F37217"/>
    <w:rsid w:val="00F37275"/>
    <w:rsid w:val="00F3738C"/>
    <w:rsid w:val="00F3743A"/>
    <w:rsid w:val="00F37588"/>
    <w:rsid w:val="00F37700"/>
    <w:rsid w:val="00F37770"/>
    <w:rsid w:val="00F378B6"/>
    <w:rsid w:val="00F37CC9"/>
    <w:rsid w:val="00F40487"/>
    <w:rsid w:val="00F4061B"/>
    <w:rsid w:val="00F40768"/>
    <w:rsid w:val="00F408BA"/>
    <w:rsid w:val="00F4099D"/>
    <w:rsid w:val="00F40B69"/>
    <w:rsid w:val="00F40CD3"/>
    <w:rsid w:val="00F40CDC"/>
    <w:rsid w:val="00F4154C"/>
    <w:rsid w:val="00F42234"/>
    <w:rsid w:val="00F422B3"/>
    <w:rsid w:val="00F4245C"/>
    <w:rsid w:val="00F42626"/>
    <w:rsid w:val="00F427D5"/>
    <w:rsid w:val="00F42805"/>
    <w:rsid w:val="00F4282B"/>
    <w:rsid w:val="00F42D26"/>
    <w:rsid w:val="00F431C0"/>
    <w:rsid w:val="00F4337C"/>
    <w:rsid w:val="00F43452"/>
    <w:rsid w:val="00F43734"/>
    <w:rsid w:val="00F437C8"/>
    <w:rsid w:val="00F437FD"/>
    <w:rsid w:val="00F43AA9"/>
    <w:rsid w:val="00F43B5E"/>
    <w:rsid w:val="00F440C8"/>
    <w:rsid w:val="00F442E8"/>
    <w:rsid w:val="00F443C8"/>
    <w:rsid w:val="00F44458"/>
    <w:rsid w:val="00F445BB"/>
    <w:rsid w:val="00F447AB"/>
    <w:rsid w:val="00F447D2"/>
    <w:rsid w:val="00F44BB1"/>
    <w:rsid w:val="00F44E98"/>
    <w:rsid w:val="00F44F07"/>
    <w:rsid w:val="00F450E3"/>
    <w:rsid w:val="00F4523D"/>
    <w:rsid w:val="00F45850"/>
    <w:rsid w:val="00F464F5"/>
    <w:rsid w:val="00F46FE4"/>
    <w:rsid w:val="00F47133"/>
    <w:rsid w:val="00F47356"/>
    <w:rsid w:val="00F473C8"/>
    <w:rsid w:val="00F47711"/>
    <w:rsid w:val="00F47A90"/>
    <w:rsid w:val="00F47AC9"/>
    <w:rsid w:val="00F47B95"/>
    <w:rsid w:val="00F47E48"/>
    <w:rsid w:val="00F50269"/>
    <w:rsid w:val="00F50A38"/>
    <w:rsid w:val="00F50BA1"/>
    <w:rsid w:val="00F50EBD"/>
    <w:rsid w:val="00F51067"/>
    <w:rsid w:val="00F51407"/>
    <w:rsid w:val="00F514FB"/>
    <w:rsid w:val="00F519B9"/>
    <w:rsid w:val="00F51AEC"/>
    <w:rsid w:val="00F51B32"/>
    <w:rsid w:val="00F51E42"/>
    <w:rsid w:val="00F5223D"/>
    <w:rsid w:val="00F52544"/>
    <w:rsid w:val="00F5258D"/>
    <w:rsid w:val="00F5344A"/>
    <w:rsid w:val="00F536F6"/>
    <w:rsid w:val="00F53A41"/>
    <w:rsid w:val="00F53A66"/>
    <w:rsid w:val="00F53EB2"/>
    <w:rsid w:val="00F54258"/>
    <w:rsid w:val="00F542E9"/>
    <w:rsid w:val="00F545A0"/>
    <w:rsid w:val="00F54693"/>
    <w:rsid w:val="00F54AEB"/>
    <w:rsid w:val="00F54E69"/>
    <w:rsid w:val="00F55000"/>
    <w:rsid w:val="00F550B2"/>
    <w:rsid w:val="00F553B8"/>
    <w:rsid w:val="00F55411"/>
    <w:rsid w:val="00F55419"/>
    <w:rsid w:val="00F55467"/>
    <w:rsid w:val="00F5547F"/>
    <w:rsid w:val="00F557AD"/>
    <w:rsid w:val="00F559D4"/>
    <w:rsid w:val="00F55D40"/>
    <w:rsid w:val="00F55DDC"/>
    <w:rsid w:val="00F5624C"/>
    <w:rsid w:val="00F564AD"/>
    <w:rsid w:val="00F5660B"/>
    <w:rsid w:val="00F56612"/>
    <w:rsid w:val="00F56718"/>
    <w:rsid w:val="00F56763"/>
    <w:rsid w:val="00F56A82"/>
    <w:rsid w:val="00F56D59"/>
    <w:rsid w:val="00F56DBC"/>
    <w:rsid w:val="00F56E62"/>
    <w:rsid w:val="00F56FF3"/>
    <w:rsid w:val="00F5742D"/>
    <w:rsid w:val="00F57462"/>
    <w:rsid w:val="00F57A9A"/>
    <w:rsid w:val="00F57BCE"/>
    <w:rsid w:val="00F57FA8"/>
    <w:rsid w:val="00F6018E"/>
    <w:rsid w:val="00F6029C"/>
    <w:rsid w:val="00F60458"/>
    <w:rsid w:val="00F605A2"/>
    <w:rsid w:val="00F610EF"/>
    <w:rsid w:val="00F61265"/>
    <w:rsid w:val="00F618AE"/>
    <w:rsid w:val="00F61975"/>
    <w:rsid w:val="00F61A35"/>
    <w:rsid w:val="00F61AC1"/>
    <w:rsid w:val="00F61D23"/>
    <w:rsid w:val="00F6207D"/>
    <w:rsid w:val="00F6211B"/>
    <w:rsid w:val="00F624F2"/>
    <w:rsid w:val="00F62AC6"/>
    <w:rsid w:val="00F62F00"/>
    <w:rsid w:val="00F631A1"/>
    <w:rsid w:val="00F6330E"/>
    <w:rsid w:val="00F634D6"/>
    <w:rsid w:val="00F63516"/>
    <w:rsid w:val="00F642D6"/>
    <w:rsid w:val="00F64805"/>
    <w:rsid w:val="00F64B4F"/>
    <w:rsid w:val="00F65413"/>
    <w:rsid w:val="00F656ED"/>
    <w:rsid w:val="00F65825"/>
    <w:rsid w:val="00F6599E"/>
    <w:rsid w:val="00F65EE0"/>
    <w:rsid w:val="00F66660"/>
    <w:rsid w:val="00F669B1"/>
    <w:rsid w:val="00F67265"/>
    <w:rsid w:val="00F679E4"/>
    <w:rsid w:val="00F67EFD"/>
    <w:rsid w:val="00F70459"/>
    <w:rsid w:val="00F70647"/>
    <w:rsid w:val="00F706A5"/>
    <w:rsid w:val="00F7084A"/>
    <w:rsid w:val="00F70925"/>
    <w:rsid w:val="00F70A24"/>
    <w:rsid w:val="00F70CA1"/>
    <w:rsid w:val="00F70E27"/>
    <w:rsid w:val="00F7100A"/>
    <w:rsid w:val="00F710EA"/>
    <w:rsid w:val="00F7120F"/>
    <w:rsid w:val="00F71981"/>
    <w:rsid w:val="00F71A89"/>
    <w:rsid w:val="00F71DB8"/>
    <w:rsid w:val="00F71DD7"/>
    <w:rsid w:val="00F72557"/>
    <w:rsid w:val="00F72564"/>
    <w:rsid w:val="00F728F8"/>
    <w:rsid w:val="00F73009"/>
    <w:rsid w:val="00F732A6"/>
    <w:rsid w:val="00F7356C"/>
    <w:rsid w:val="00F73A97"/>
    <w:rsid w:val="00F73FAA"/>
    <w:rsid w:val="00F74278"/>
    <w:rsid w:val="00F74591"/>
    <w:rsid w:val="00F746AB"/>
    <w:rsid w:val="00F746B4"/>
    <w:rsid w:val="00F74AB0"/>
    <w:rsid w:val="00F74EF5"/>
    <w:rsid w:val="00F74FD9"/>
    <w:rsid w:val="00F75120"/>
    <w:rsid w:val="00F752CC"/>
    <w:rsid w:val="00F754E3"/>
    <w:rsid w:val="00F7576F"/>
    <w:rsid w:val="00F75A36"/>
    <w:rsid w:val="00F75BAE"/>
    <w:rsid w:val="00F75C52"/>
    <w:rsid w:val="00F75DA5"/>
    <w:rsid w:val="00F765CD"/>
    <w:rsid w:val="00F76DE5"/>
    <w:rsid w:val="00F76E87"/>
    <w:rsid w:val="00F773A7"/>
    <w:rsid w:val="00F77525"/>
    <w:rsid w:val="00F77812"/>
    <w:rsid w:val="00F7783E"/>
    <w:rsid w:val="00F779B1"/>
    <w:rsid w:val="00F77E0B"/>
    <w:rsid w:val="00F80000"/>
    <w:rsid w:val="00F8042C"/>
    <w:rsid w:val="00F805F1"/>
    <w:rsid w:val="00F8091B"/>
    <w:rsid w:val="00F80943"/>
    <w:rsid w:val="00F80C75"/>
    <w:rsid w:val="00F80F3A"/>
    <w:rsid w:val="00F80F79"/>
    <w:rsid w:val="00F8102F"/>
    <w:rsid w:val="00F814F7"/>
    <w:rsid w:val="00F8166C"/>
    <w:rsid w:val="00F81831"/>
    <w:rsid w:val="00F81A96"/>
    <w:rsid w:val="00F81BE0"/>
    <w:rsid w:val="00F81CD8"/>
    <w:rsid w:val="00F81D17"/>
    <w:rsid w:val="00F81F62"/>
    <w:rsid w:val="00F8220D"/>
    <w:rsid w:val="00F8225D"/>
    <w:rsid w:val="00F82E73"/>
    <w:rsid w:val="00F82E7E"/>
    <w:rsid w:val="00F830C5"/>
    <w:rsid w:val="00F831BF"/>
    <w:rsid w:val="00F833D9"/>
    <w:rsid w:val="00F8380C"/>
    <w:rsid w:val="00F83C0E"/>
    <w:rsid w:val="00F83F52"/>
    <w:rsid w:val="00F83F63"/>
    <w:rsid w:val="00F8443C"/>
    <w:rsid w:val="00F845BD"/>
    <w:rsid w:val="00F84793"/>
    <w:rsid w:val="00F849B6"/>
    <w:rsid w:val="00F84BE6"/>
    <w:rsid w:val="00F85437"/>
    <w:rsid w:val="00F85609"/>
    <w:rsid w:val="00F85752"/>
    <w:rsid w:val="00F85798"/>
    <w:rsid w:val="00F85B1A"/>
    <w:rsid w:val="00F85D81"/>
    <w:rsid w:val="00F85EE6"/>
    <w:rsid w:val="00F86456"/>
    <w:rsid w:val="00F8659F"/>
    <w:rsid w:val="00F869FB"/>
    <w:rsid w:val="00F86B3C"/>
    <w:rsid w:val="00F86E5D"/>
    <w:rsid w:val="00F87256"/>
    <w:rsid w:val="00F87297"/>
    <w:rsid w:val="00F87312"/>
    <w:rsid w:val="00F8751E"/>
    <w:rsid w:val="00F875A8"/>
    <w:rsid w:val="00F87627"/>
    <w:rsid w:val="00F878F7"/>
    <w:rsid w:val="00F87904"/>
    <w:rsid w:val="00F87C30"/>
    <w:rsid w:val="00F87CA7"/>
    <w:rsid w:val="00F87D1F"/>
    <w:rsid w:val="00F90058"/>
    <w:rsid w:val="00F90066"/>
    <w:rsid w:val="00F900C2"/>
    <w:rsid w:val="00F90190"/>
    <w:rsid w:val="00F907C5"/>
    <w:rsid w:val="00F9080F"/>
    <w:rsid w:val="00F90822"/>
    <w:rsid w:val="00F908E7"/>
    <w:rsid w:val="00F90B1B"/>
    <w:rsid w:val="00F90B59"/>
    <w:rsid w:val="00F90D3B"/>
    <w:rsid w:val="00F90D71"/>
    <w:rsid w:val="00F90DE3"/>
    <w:rsid w:val="00F90E07"/>
    <w:rsid w:val="00F90EE2"/>
    <w:rsid w:val="00F91507"/>
    <w:rsid w:val="00F919E6"/>
    <w:rsid w:val="00F92093"/>
    <w:rsid w:val="00F923BE"/>
    <w:rsid w:val="00F92833"/>
    <w:rsid w:val="00F92D91"/>
    <w:rsid w:val="00F92F76"/>
    <w:rsid w:val="00F93066"/>
    <w:rsid w:val="00F932B8"/>
    <w:rsid w:val="00F93341"/>
    <w:rsid w:val="00F93399"/>
    <w:rsid w:val="00F934B4"/>
    <w:rsid w:val="00F93938"/>
    <w:rsid w:val="00F93A52"/>
    <w:rsid w:val="00F93DF9"/>
    <w:rsid w:val="00F93F36"/>
    <w:rsid w:val="00F949FB"/>
    <w:rsid w:val="00F94AA7"/>
    <w:rsid w:val="00F94C04"/>
    <w:rsid w:val="00F94FE8"/>
    <w:rsid w:val="00F952F4"/>
    <w:rsid w:val="00F956D7"/>
    <w:rsid w:val="00F958EE"/>
    <w:rsid w:val="00F95D68"/>
    <w:rsid w:val="00F963D1"/>
    <w:rsid w:val="00F96647"/>
    <w:rsid w:val="00F966C8"/>
    <w:rsid w:val="00F9690D"/>
    <w:rsid w:val="00F96B8C"/>
    <w:rsid w:val="00F96C6E"/>
    <w:rsid w:val="00F9734D"/>
    <w:rsid w:val="00F9764F"/>
    <w:rsid w:val="00F97E78"/>
    <w:rsid w:val="00FA0041"/>
    <w:rsid w:val="00FA0087"/>
    <w:rsid w:val="00FA008C"/>
    <w:rsid w:val="00FA0352"/>
    <w:rsid w:val="00FA03DF"/>
    <w:rsid w:val="00FA03E8"/>
    <w:rsid w:val="00FA045A"/>
    <w:rsid w:val="00FA0557"/>
    <w:rsid w:val="00FA07CF"/>
    <w:rsid w:val="00FA086B"/>
    <w:rsid w:val="00FA0A8B"/>
    <w:rsid w:val="00FA0C6C"/>
    <w:rsid w:val="00FA0F34"/>
    <w:rsid w:val="00FA1613"/>
    <w:rsid w:val="00FA16DE"/>
    <w:rsid w:val="00FA1B8A"/>
    <w:rsid w:val="00FA1E69"/>
    <w:rsid w:val="00FA1EBE"/>
    <w:rsid w:val="00FA2046"/>
    <w:rsid w:val="00FA2351"/>
    <w:rsid w:val="00FA252A"/>
    <w:rsid w:val="00FA2567"/>
    <w:rsid w:val="00FA2810"/>
    <w:rsid w:val="00FA2A64"/>
    <w:rsid w:val="00FA2B59"/>
    <w:rsid w:val="00FA2D40"/>
    <w:rsid w:val="00FA2EC6"/>
    <w:rsid w:val="00FA30CA"/>
    <w:rsid w:val="00FA339E"/>
    <w:rsid w:val="00FA33BB"/>
    <w:rsid w:val="00FA33C9"/>
    <w:rsid w:val="00FA3443"/>
    <w:rsid w:val="00FA3545"/>
    <w:rsid w:val="00FA395D"/>
    <w:rsid w:val="00FA3A4F"/>
    <w:rsid w:val="00FA3F1D"/>
    <w:rsid w:val="00FA43F0"/>
    <w:rsid w:val="00FA4671"/>
    <w:rsid w:val="00FA47FB"/>
    <w:rsid w:val="00FA4951"/>
    <w:rsid w:val="00FA4C72"/>
    <w:rsid w:val="00FA4C91"/>
    <w:rsid w:val="00FA4EC1"/>
    <w:rsid w:val="00FA52E2"/>
    <w:rsid w:val="00FA5598"/>
    <w:rsid w:val="00FA5CDA"/>
    <w:rsid w:val="00FA5D2E"/>
    <w:rsid w:val="00FA626D"/>
    <w:rsid w:val="00FA6522"/>
    <w:rsid w:val="00FA6668"/>
    <w:rsid w:val="00FA675B"/>
    <w:rsid w:val="00FA6820"/>
    <w:rsid w:val="00FA6AA1"/>
    <w:rsid w:val="00FA7E48"/>
    <w:rsid w:val="00FA7F53"/>
    <w:rsid w:val="00FB0471"/>
    <w:rsid w:val="00FB05D1"/>
    <w:rsid w:val="00FB09A5"/>
    <w:rsid w:val="00FB0E14"/>
    <w:rsid w:val="00FB0E9E"/>
    <w:rsid w:val="00FB1164"/>
    <w:rsid w:val="00FB12A2"/>
    <w:rsid w:val="00FB1565"/>
    <w:rsid w:val="00FB156B"/>
    <w:rsid w:val="00FB17C0"/>
    <w:rsid w:val="00FB195F"/>
    <w:rsid w:val="00FB1B85"/>
    <w:rsid w:val="00FB1C7A"/>
    <w:rsid w:val="00FB2734"/>
    <w:rsid w:val="00FB28DF"/>
    <w:rsid w:val="00FB29F2"/>
    <w:rsid w:val="00FB2DA1"/>
    <w:rsid w:val="00FB2DDC"/>
    <w:rsid w:val="00FB3492"/>
    <w:rsid w:val="00FB3498"/>
    <w:rsid w:val="00FB3865"/>
    <w:rsid w:val="00FB3A3A"/>
    <w:rsid w:val="00FB4113"/>
    <w:rsid w:val="00FB4135"/>
    <w:rsid w:val="00FB4146"/>
    <w:rsid w:val="00FB41CC"/>
    <w:rsid w:val="00FB42F0"/>
    <w:rsid w:val="00FB455C"/>
    <w:rsid w:val="00FB4FC8"/>
    <w:rsid w:val="00FB55CA"/>
    <w:rsid w:val="00FB56F0"/>
    <w:rsid w:val="00FB58B2"/>
    <w:rsid w:val="00FB5A2C"/>
    <w:rsid w:val="00FB5AD2"/>
    <w:rsid w:val="00FB5B93"/>
    <w:rsid w:val="00FB5CE3"/>
    <w:rsid w:val="00FB5D17"/>
    <w:rsid w:val="00FB6151"/>
    <w:rsid w:val="00FB61DD"/>
    <w:rsid w:val="00FB6347"/>
    <w:rsid w:val="00FB64BA"/>
    <w:rsid w:val="00FB66B6"/>
    <w:rsid w:val="00FB6D08"/>
    <w:rsid w:val="00FB6E17"/>
    <w:rsid w:val="00FB6F14"/>
    <w:rsid w:val="00FB71FF"/>
    <w:rsid w:val="00FB76E9"/>
    <w:rsid w:val="00FB77E6"/>
    <w:rsid w:val="00FB7B7F"/>
    <w:rsid w:val="00FB7C32"/>
    <w:rsid w:val="00FB7E76"/>
    <w:rsid w:val="00FB7F49"/>
    <w:rsid w:val="00FC0080"/>
    <w:rsid w:val="00FC00B1"/>
    <w:rsid w:val="00FC01E2"/>
    <w:rsid w:val="00FC0716"/>
    <w:rsid w:val="00FC0BD7"/>
    <w:rsid w:val="00FC0CDE"/>
    <w:rsid w:val="00FC10AC"/>
    <w:rsid w:val="00FC11D8"/>
    <w:rsid w:val="00FC1201"/>
    <w:rsid w:val="00FC1207"/>
    <w:rsid w:val="00FC1459"/>
    <w:rsid w:val="00FC1964"/>
    <w:rsid w:val="00FC1E9C"/>
    <w:rsid w:val="00FC21A1"/>
    <w:rsid w:val="00FC23C5"/>
    <w:rsid w:val="00FC2449"/>
    <w:rsid w:val="00FC2B0F"/>
    <w:rsid w:val="00FC2BB5"/>
    <w:rsid w:val="00FC2FF9"/>
    <w:rsid w:val="00FC3497"/>
    <w:rsid w:val="00FC3656"/>
    <w:rsid w:val="00FC36B0"/>
    <w:rsid w:val="00FC388B"/>
    <w:rsid w:val="00FC38B7"/>
    <w:rsid w:val="00FC39E6"/>
    <w:rsid w:val="00FC3D96"/>
    <w:rsid w:val="00FC3EF9"/>
    <w:rsid w:val="00FC43C2"/>
    <w:rsid w:val="00FC4638"/>
    <w:rsid w:val="00FC4A4A"/>
    <w:rsid w:val="00FC4A8D"/>
    <w:rsid w:val="00FC4B00"/>
    <w:rsid w:val="00FC5062"/>
    <w:rsid w:val="00FC521F"/>
    <w:rsid w:val="00FC5224"/>
    <w:rsid w:val="00FC5665"/>
    <w:rsid w:val="00FC56A9"/>
    <w:rsid w:val="00FC5912"/>
    <w:rsid w:val="00FC5C48"/>
    <w:rsid w:val="00FC5E41"/>
    <w:rsid w:val="00FC5FDD"/>
    <w:rsid w:val="00FC60D9"/>
    <w:rsid w:val="00FC62E3"/>
    <w:rsid w:val="00FC6414"/>
    <w:rsid w:val="00FC64F0"/>
    <w:rsid w:val="00FC654B"/>
    <w:rsid w:val="00FC6B8B"/>
    <w:rsid w:val="00FC6D00"/>
    <w:rsid w:val="00FC72C0"/>
    <w:rsid w:val="00FC741C"/>
    <w:rsid w:val="00FC745C"/>
    <w:rsid w:val="00FC764E"/>
    <w:rsid w:val="00FC7BB1"/>
    <w:rsid w:val="00FC7BC0"/>
    <w:rsid w:val="00FC7F5E"/>
    <w:rsid w:val="00FD03D7"/>
    <w:rsid w:val="00FD041A"/>
    <w:rsid w:val="00FD064E"/>
    <w:rsid w:val="00FD06D1"/>
    <w:rsid w:val="00FD07CC"/>
    <w:rsid w:val="00FD09A2"/>
    <w:rsid w:val="00FD0C57"/>
    <w:rsid w:val="00FD119D"/>
    <w:rsid w:val="00FD148D"/>
    <w:rsid w:val="00FD2CB0"/>
    <w:rsid w:val="00FD2CDF"/>
    <w:rsid w:val="00FD2D32"/>
    <w:rsid w:val="00FD2F6C"/>
    <w:rsid w:val="00FD3069"/>
    <w:rsid w:val="00FD3E0D"/>
    <w:rsid w:val="00FD3EE2"/>
    <w:rsid w:val="00FD42CE"/>
    <w:rsid w:val="00FD44AE"/>
    <w:rsid w:val="00FD4651"/>
    <w:rsid w:val="00FD4E21"/>
    <w:rsid w:val="00FD5068"/>
    <w:rsid w:val="00FD5271"/>
    <w:rsid w:val="00FD54C2"/>
    <w:rsid w:val="00FD5C65"/>
    <w:rsid w:val="00FD5FC2"/>
    <w:rsid w:val="00FD60DE"/>
    <w:rsid w:val="00FD6229"/>
    <w:rsid w:val="00FD6324"/>
    <w:rsid w:val="00FD65A6"/>
    <w:rsid w:val="00FD661B"/>
    <w:rsid w:val="00FD67F8"/>
    <w:rsid w:val="00FD6BCE"/>
    <w:rsid w:val="00FD6F10"/>
    <w:rsid w:val="00FD6F6F"/>
    <w:rsid w:val="00FD76FF"/>
    <w:rsid w:val="00FD788F"/>
    <w:rsid w:val="00FD7BE3"/>
    <w:rsid w:val="00FD7D14"/>
    <w:rsid w:val="00FE0386"/>
    <w:rsid w:val="00FE0465"/>
    <w:rsid w:val="00FE04ED"/>
    <w:rsid w:val="00FE0716"/>
    <w:rsid w:val="00FE0B8C"/>
    <w:rsid w:val="00FE0CD1"/>
    <w:rsid w:val="00FE12CA"/>
    <w:rsid w:val="00FE1E83"/>
    <w:rsid w:val="00FE20DD"/>
    <w:rsid w:val="00FE2312"/>
    <w:rsid w:val="00FE2ADC"/>
    <w:rsid w:val="00FE2FE9"/>
    <w:rsid w:val="00FE36D8"/>
    <w:rsid w:val="00FE3A27"/>
    <w:rsid w:val="00FE3AC1"/>
    <w:rsid w:val="00FE3D83"/>
    <w:rsid w:val="00FE3F04"/>
    <w:rsid w:val="00FE3FE9"/>
    <w:rsid w:val="00FE4409"/>
    <w:rsid w:val="00FE4942"/>
    <w:rsid w:val="00FE4AB6"/>
    <w:rsid w:val="00FE4D93"/>
    <w:rsid w:val="00FE4F33"/>
    <w:rsid w:val="00FE4F99"/>
    <w:rsid w:val="00FE56A6"/>
    <w:rsid w:val="00FE5729"/>
    <w:rsid w:val="00FE5760"/>
    <w:rsid w:val="00FE59DC"/>
    <w:rsid w:val="00FE5E7F"/>
    <w:rsid w:val="00FE5EE1"/>
    <w:rsid w:val="00FE604A"/>
    <w:rsid w:val="00FE6288"/>
    <w:rsid w:val="00FE6314"/>
    <w:rsid w:val="00FE640F"/>
    <w:rsid w:val="00FE6659"/>
    <w:rsid w:val="00FE6736"/>
    <w:rsid w:val="00FE679D"/>
    <w:rsid w:val="00FE68F5"/>
    <w:rsid w:val="00FE6E95"/>
    <w:rsid w:val="00FE71EA"/>
    <w:rsid w:val="00FE74CE"/>
    <w:rsid w:val="00FE7517"/>
    <w:rsid w:val="00FE782E"/>
    <w:rsid w:val="00FE7835"/>
    <w:rsid w:val="00FE7CA4"/>
    <w:rsid w:val="00FE7DEE"/>
    <w:rsid w:val="00FF0069"/>
    <w:rsid w:val="00FF04D3"/>
    <w:rsid w:val="00FF0B9C"/>
    <w:rsid w:val="00FF0C19"/>
    <w:rsid w:val="00FF0DEB"/>
    <w:rsid w:val="00FF0E4A"/>
    <w:rsid w:val="00FF12ED"/>
    <w:rsid w:val="00FF13CF"/>
    <w:rsid w:val="00FF1471"/>
    <w:rsid w:val="00FF157D"/>
    <w:rsid w:val="00FF16DC"/>
    <w:rsid w:val="00FF1CBA"/>
    <w:rsid w:val="00FF20A1"/>
    <w:rsid w:val="00FF21D2"/>
    <w:rsid w:val="00FF2511"/>
    <w:rsid w:val="00FF2808"/>
    <w:rsid w:val="00FF324C"/>
    <w:rsid w:val="00FF3570"/>
    <w:rsid w:val="00FF364F"/>
    <w:rsid w:val="00FF3739"/>
    <w:rsid w:val="00FF3B57"/>
    <w:rsid w:val="00FF3D45"/>
    <w:rsid w:val="00FF42A5"/>
    <w:rsid w:val="00FF48D3"/>
    <w:rsid w:val="00FF549D"/>
    <w:rsid w:val="00FF55D7"/>
    <w:rsid w:val="00FF5672"/>
    <w:rsid w:val="00FF571D"/>
    <w:rsid w:val="00FF5856"/>
    <w:rsid w:val="00FF5951"/>
    <w:rsid w:val="00FF59D6"/>
    <w:rsid w:val="00FF5BA2"/>
    <w:rsid w:val="00FF5E37"/>
    <w:rsid w:val="00FF6033"/>
    <w:rsid w:val="00FF6211"/>
    <w:rsid w:val="00FF6257"/>
    <w:rsid w:val="00FF6380"/>
    <w:rsid w:val="00FF63F8"/>
    <w:rsid w:val="00FF6BC1"/>
    <w:rsid w:val="00FF70EA"/>
    <w:rsid w:val="00FF7138"/>
    <w:rsid w:val="00FF75DA"/>
    <w:rsid w:val="00FF7959"/>
    <w:rsid w:val="00FF7A20"/>
    <w:rsid w:val="00FF7A26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3745"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A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F519B9"/>
    <w:rPr>
      <w:sz w:val="26"/>
    </w:rPr>
  </w:style>
  <w:style w:type="character" w:customStyle="1" w:styleId="20">
    <w:name w:val="Основной текст 2 Знак"/>
    <w:basedOn w:val="a0"/>
    <w:link w:val="2"/>
    <w:rsid w:val="00F519B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F519B9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175AF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75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17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5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B62D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AE7CA9"/>
  </w:style>
  <w:style w:type="table" w:styleId="a9">
    <w:name w:val="Table Grid"/>
    <w:basedOn w:val="a1"/>
    <w:uiPriority w:val="59"/>
    <w:rsid w:val="00F3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0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3745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semiHidden/>
    <w:unhideWhenUsed/>
    <w:rsid w:val="006137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semiHidden/>
    <w:rsid w:val="006137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rsid w:val="00EC69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524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63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Hyperlink"/>
    <w:basedOn w:val="a0"/>
    <w:uiPriority w:val="99"/>
    <w:unhideWhenUsed/>
    <w:rsid w:val="004D160B"/>
    <w:rPr>
      <w:color w:val="0000FF" w:themeColor="hyperlink"/>
      <w:u w:val="single"/>
    </w:rPr>
  </w:style>
  <w:style w:type="character" w:customStyle="1" w:styleId="FontStyle14">
    <w:name w:val="Font Style14"/>
    <w:basedOn w:val="a0"/>
    <w:uiPriority w:val="99"/>
    <w:rsid w:val="003A3D19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3A3D19"/>
    <w:rPr>
      <w:rFonts w:ascii="Times New Roman" w:hAnsi="Times New Roman" w:cs="Times New Roman"/>
      <w:sz w:val="18"/>
      <w:szCs w:val="18"/>
    </w:rPr>
  </w:style>
  <w:style w:type="paragraph" w:styleId="21">
    <w:name w:val="Body Text Indent 2"/>
    <w:basedOn w:val="a"/>
    <w:link w:val="22"/>
    <w:semiHidden/>
    <w:unhideWhenUsed/>
    <w:rsid w:val="00DA69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A69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ktexjustify">
    <w:name w:val="dktexjustify"/>
    <w:basedOn w:val="a"/>
    <w:rsid w:val="00F1266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3745"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A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F519B9"/>
    <w:rPr>
      <w:sz w:val="26"/>
    </w:rPr>
  </w:style>
  <w:style w:type="character" w:customStyle="1" w:styleId="20">
    <w:name w:val="Основной текст 2 Знак"/>
    <w:basedOn w:val="a0"/>
    <w:link w:val="2"/>
    <w:rsid w:val="00F519B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F519B9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175AF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75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17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5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B62D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AE7CA9"/>
  </w:style>
  <w:style w:type="table" w:styleId="a9">
    <w:name w:val="Table Grid"/>
    <w:basedOn w:val="a1"/>
    <w:uiPriority w:val="59"/>
    <w:rsid w:val="00F3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0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3745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semiHidden/>
    <w:unhideWhenUsed/>
    <w:rsid w:val="006137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semiHidden/>
    <w:rsid w:val="006137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rsid w:val="00EC69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524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63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Hyperlink"/>
    <w:basedOn w:val="a0"/>
    <w:uiPriority w:val="99"/>
    <w:unhideWhenUsed/>
    <w:rsid w:val="004D160B"/>
    <w:rPr>
      <w:color w:val="0000FF" w:themeColor="hyperlink"/>
      <w:u w:val="single"/>
    </w:rPr>
  </w:style>
  <w:style w:type="character" w:customStyle="1" w:styleId="FontStyle14">
    <w:name w:val="Font Style14"/>
    <w:basedOn w:val="a0"/>
    <w:uiPriority w:val="99"/>
    <w:rsid w:val="003A3D19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3A3D19"/>
    <w:rPr>
      <w:rFonts w:ascii="Times New Roman" w:hAnsi="Times New Roman" w:cs="Times New Roman"/>
      <w:sz w:val="18"/>
      <w:szCs w:val="18"/>
    </w:rPr>
  </w:style>
  <w:style w:type="paragraph" w:styleId="21">
    <w:name w:val="Body Text Indent 2"/>
    <w:basedOn w:val="a"/>
    <w:link w:val="22"/>
    <w:semiHidden/>
    <w:unhideWhenUsed/>
    <w:rsid w:val="00DA69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A69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ktexjustify">
    <w:name w:val="dktexjustify"/>
    <w:basedOn w:val="a"/>
    <w:rsid w:val="00F126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7.ru/zakonodatelstvo/legal4w/u870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4117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3654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Орготдел17</cp:lastModifiedBy>
  <cp:revision>2</cp:revision>
  <cp:lastPrinted>2017-12-28T07:35:00Z</cp:lastPrinted>
  <dcterms:created xsi:type="dcterms:W3CDTF">2018-01-09T04:35:00Z</dcterms:created>
  <dcterms:modified xsi:type="dcterms:W3CDTF">2018-01-09T04:35:00Z</dcterms:modified>
</cp:coreProperties>
</file>